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76323" w14:textId="77777777" w:rsidR="006C7147" w:rsidRPr="002D4F5B" w:rsidRDefault="006C7147" w:rsidP="00D44D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t-EE"/>
        </w:rPr>
      </w:pPr>
      <w:bookmarkStart w:id="0" w:name="_GoBack"/>
      <w:bookmarkEnd w:id="0"/>
    </w:p>
    <w:p w14:paraId="0650E179" w14:textId="77777777" w:rsidR="00E64281" w:rsidRDefault="00E64281" w:rsidP="00E64281">
      <w:pPr>
        <w:rPr>
          <w:rFonts w:asciiTheme="majorHAnsi" w:eastAsia="Times New Roman" w:hAnsiTheme="majorHAnsi" w:cs="Times New Roman"/>
          <w:b/>
          <w:bCs/>
          <w:shd w:val="clear" w:color="auto" w:fill="FFFFFF"/>
          <w:lang w:val="et-EE"/>
        </w:rPr>
      </w:pPr>
    </w:p>
    <w:p w14:paraId="22545166" w14:textId="669A46EB" w:rsidR="00247137" w:rsidRDefault="00247137" w:rsidP="007C45F3">
      <w:pPr>
        <w:rPr>
          <w:rFonts w:asciiTheme="majorHAnsi" w:eastAsia="Times New Roman" w:hAnsiTheme="majorHAnsi" w:cs="Times New Roman"/>
          <w:b/>
          <w:bCs/>
          <w:shd w:val="clear" w:color="auto" w:fill="FFFFFF"/>
          <w:lang w:val="et-EE"/>
        </w:rPr>
      </w:pPr>
      <w:r>
        <w:rPr>
          <w:rFonts w:asciiTheme="majorHAnsi" w:eastAsia="Times New Roman" w:hAnsiTheme="majorHAnsi" w:cs="Times New Roman"/>
          <w:b/>
          <w:bCs/>
          <w:shd w:val="clear" w:color="auto" w:fill="FFFFFF"/>
          <w:lang w:val="et-EE"/>
        </w:rPr>
        <w:t xml:space="preserve">Ettekanne </w:t>
      </w:r>
      <w:r w:rsidR="00E64281">
        <w:rPr>
          <w:rFonts w:asciiTheme="majorHAnsi" w:eastAsia="Times New Roman" w:hAnsiTheme="majorHAnsi" w:cs="Times New Roman"/>
          <w:b/>
          <w:bCs/>
          <w:shd w:val="clear" w:color="auto" w:fill="FFFFFF"/>
          <w:lang w:val="et-EE"/>
        </w:rPr>
        <w:t>kolme komisjoni avalikul ühisistungil Riigikogus, 16.09.2014</w:t>
      </w:r>
    </w:p>
    <w:p w14:paraId="32FEFE87" w14:textId="77777777" w:rsidR="00E64281" w:rsidRPr="002D4F5B" w:rsidRDefault="00E64281" w:rsidP="00E64281">
      <w:pPr>
        <w:rPr>
          <w:rFonts w:asciiTheme="majorHAnsi" w:eastAsia="Times New Roman" w:hAnsiTheme="majorHAnsi" w:cs="Times New Roman"/>
          <w:lang w:val="et-EE"/>
        </w:rPr>
      </w:pPr>
      <w:r>
        <w:rPr>
          <w:rFonts w:asciiTheme="majorHAnsi" w:eastAsia="Times New Roman" w:hAnsiTheme="majorHAnsi" w:cs="Times New Roman"/>
          <w:b/>
          <w:bCs/>
          <w:shd w:val="clear" w:color="auto" w:fill="FFFFFF"/>
          <w:lang w:val="et-EE"/>
        </w:rPr>
        <w:t>Maris Jõgeva</w:t>
      </w:r>
    </w:p>
    <w:p w14:paraId="2834AD8E" w14:textId="77777777" w:rsidR="007C45F3" w:rsidRPr="002D4F5B" w:rsidRDefault="007C45F3" w:rsidP="00730E4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et-EE"/>
        </w:rPr>
      </w:pPr>
    </w:p>
    <w:p w14:paraId="65185AD0" w14:textId="52E057A4" w:rsidR="00C4380F" w:rsidRPr="002D4F5B" w:rsidRDefault="007C45F3" w:rsidP="00D44D4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Hea </w:t>
      </w:r>
      <w:r w:rsidR="00726F39" w:rsidRPr="002D4F5B">
        <w:rPr>
          <w:rFonts w:asciiTheme="majorHAnsi" w:hAnsiTheme="majorHAnsi" w:cs="Helvetica"/>
          <w:lang w:val="et-EE"/>
        </w:rPr>
        <w:t xml:space="preserve">istungi </w:t>
      </w:r>
      <w:r w:rsidR="00EB1F86" w:rsidRPr="002D4F5B">
        <w:rPr>
          <w:rFonts w:asciiTheme="majorHAnsi" w:hAnsiTheme="majorHAnsi" w:cs="Helvetica"/>
          <w:lang w:val="et-EE"/>
        </w:rPr>
        <w:t xml:space="preserve">juhataja, komisjonide liikmed, külalised. </w:t>
      </w:r>
    </w:p>
    <w:p w14:paraId="13467AAB" w14:textId="77777777" w:rsidR="00A01129" w:rsidRPr="002D4F5B" w:rsidRDefault="00A01129" w:rsidP="00D44D4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</w:p>
    <w:p w14:paraId="07F2EB4B" w14:textId="35CDC50A" w:rsidR="00730E4F" w:rsidRPr="002D4F5B" w:rsidRDefault="001503AD" w:rsidP="00D44D4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>Siin saalis ei tohiks olla</w:t>
      </w:r>
      <w:r w:rsidR="006C7147" w:rsidRPr="002D4F5B">
        <w:rPr>
          <w:rFonts w:asciiTheme="majorHAnsi" w:hAnsiTheme="majorHAnsi" w:cs="Helvetica"/>
          <w:lang w:val="et-EE"/>
        </w:rPr>
        <w:t xml:space="preserve"> </w:t>
      </w:r>
      <w:r w:rsidR="00027E78">
        <w:rPr>
          <w:rFonts w:asciiTheme="majorHAnsi" w:hAnsiTheme="majorHAnsi" w:cs="Helvetica"/>
          <w:lang w:val="et-EE"/>
        </w:rPr>
        <w:t xml:space="preserve">enam </w:t>
      </w:r>
      <w:r w:rsidR="006C7147" w:rsidRPr="002D4F5B">
        <w:rPr>
          <w:rFonts w:asciiTheme="majorHAnsi" w:hAnsiTheme="majorHAnsi" w:cs="Helvetica"/>
          <w:lang w:val="et-EE"/>
        </w:rPr>
        <w:t>kedagi, keda oleks vaja veenda selles, et tugevast vabakonnast saab kas</w:t>
      </w:r>
      <w:r w:rsidR="00E16180" w:rsidRPr="002D4F5B">
        <w:rPr>
          <w:rFonts w:asciiTheme="majorHAnsi" w:hAnsiTheme="majorHAnsi" w:cs="Helvetica"/>
          <w:lang w:val="et-EE"/>
        </w:rPr>
        <w:t>u</w:t>
      </w:r>
      <w:r w:rsidR="006C7147" w:rsidRPr="002D4F5B">
        <w:rPr>
          <w:rFonts w:asciiTheme="majorHAnsi" w:hAnsiTheme="majorHAnsi" w:cs="Helvetica"/>
          <w:lang w:val="et-EE"/>
        </w:rPr>
        <w:t xml:space="preserve"> iga riik. </w:t>
      </w:r>
      <w:r w:rsidR="001E17B7">
        <w:rPr>
          <w:rFonts w:asciiTheme="majorHAnsi" w:hAnsiTheme="majorHAnsi" w:cs="Helvetica"/>
          <w:lang w:val="et-EE"/>
        </w:rPr>
        <w:t>Aga veendumaks</w:t>
      </w:r>
      <w:r w:rsidR="00324479">
        <w:rPr>
          <w:rFonts w:asciiTheme="majorHAnsi" w:hAnsiTheme="majorHAnsi" w:cs="Helvetica"/>
          <w:lang w:val="et-EE"/>
        </w:rPr>
        <w:t xml:space="preserve">, et oleme samal lainel, </w:t>
      </w:r>
      <w:r w:rsidR="001017F2" w:rsidRPr="002D4F5B">
        <w:rPr>
          <w:rFonts w:asciiTheme="majorHAnsi" w:hAnsiTheme="majorHAnsi" w:cs="Helvetica"/>
          <w:lang w:val="et-EE"/>
        </w:rPr>
        <w:t>tuletan meelde, et esmalt</w:t>
      </w:r>
      <w:r w:rsidR="00730E4F" w:rsidRPr="002D4F5B">
        <w:rPr>
          <w:rFonts w:asciiTheme="majorHAnsi" w:hAnsiTheme="majorHAnsi" w:cs="Helvetica"/>
          <w:lang w:val="et-EE"/>
        </w:rPr>
        <w:t xml:space="preserve"> </w:t>
      </w:r>
      <w:r w:rsidR="00BC5E8D" w:rsidRPr="002D4F5B">
        <w:rPr>
          <w:rFonts w:asciiTheme="majorHAnsi" w:hAnsiTheme="majorHAnsi" w:cs="Helvetica"/>
          <w:lang w:val="et-EE"/>
        </w:rPr>
        <w:t xml:space="preserve">aitab </w:t>
      </w:r>
      <w:r w:rsidR="001017F2" w:rsidRPr="002D4F5B">
        <w:rPr>
          <w:rFonts w:asciiTheme="majorHAnsi" w:hAnsiTheme="majorHAnsi" w:cs="Helvetica"/>
          <w:lang w:val="et-EE"/>
        </w:rPr>
        <w:t xml:space="preserve">vabakond hoida ja säilitada demokraatlikku korda ja kultuuri. </w:t>
      </w:r>
      <w:r w:rsidR="001E17B7">
        <w:rPr>
          <w:rFonts w:asciiTheme="majorHAnsi" w:hAnsiTheme="majorHAnsi" w:cs="Helvetica"/>
          <w:lang w:val="et-EE"/>
        </w:rPr>
        <w:t>Suutlikud vabaühendused</w:t>
      </w:r>
      <w:r w:rsidR="009A2EB5" w:rsidRPr="002D4F5B">
        <w:rPr>
          <w:rFonts w:asciiTheme="majorHAnsi" w:hAnsiTheme="majorHAnsi" w:cs="Helvetica"/>
          <w:lang w:val="et-EE"/>
        </w:rPr>
        <w:t xml:space="preserve"> kaasavad inimesed otsustamisse</w:t>
      </w:r>
      <w:r w:rsidR="00DC5AA0" w:rsidRPr="002D4F5B">
        <w:rPr>
          <w:rFonts w:asciiTheme="majorHAnsi" w:hAnsiTheme="majorHAnsi" w:cs="Helvetica"/>
          <w:lang w:val="et-EE"/>
        </w:rPr>
        <w:t xml:space="preserve"> ja nii riigi- kui kogukonna</w:t>
      </w:r>
      <w:r w:rsidR="007835D4" w:rsidRPr="002D4F5B">
        <w:rPr>
          <w:rFonts w:asciiTheme="majorHAnsi" w:hAnsiTheme="majorHAnsi" w:cs="Helvetica"/>
          <w:lang w:val="et-EE"/>
        </w:rPr>
        <w:t>elu korraldamisse</w:t>
      </w:r>
      <w:r w:rsidR="00D372F5" w:rsidRPr="002D4F5B">
        <w:rPr>
          <w:rFonts w:asciiTheme="majorHAnsi" w:hAnsiTheme="majorHAnsi" w:cs="Helvetica"/>
          <w:lang w:val="et-EE"/>
        </w:rPr>
        <w:t>, aitavad</w:t>
      </w:r>
      <w:r w:rsidR="007835D4" w:rsidRPr="002D4F5B">
        <w:rPr>
          <w:rFonts w:asciiTheme="majorHAnsi" w:hAnsiTheme="majorHAnsi" w:cs="Helvetica"/>
          <w:lang w:val="et-EE"/>
        </w:rPr>
        <w:t xml:space="preserve"> paremaks muuta </w:t>
      </w:r>
      <w:r w:rsidR="000353D3" w:rsidRPr="002D4F5B">
        <w:rPr>
          <w:rFonts w:asciiTheme="majorHAnsi" w:hAnsiTheme="majorHAnsi" w:cs="Helvetica"/>
          <w:lang w:val="et-EE"/>
        </w:rPr>
        <w:t xml:space="preserve">avalikke teenuseid ning </w:t>
      </w:r>
      <w:r w:rsidR="00DC5AA0" w:rsidRPr="002D4F5B">
        <w:rPr>
          <w:rFonts w:asciiTheme="majorHAnsi" w:hAnsiTheme="majorHAnsi" w:cs="Helvetica"/>
          <w:lang w:val="et-EE"/>
        </w:rPr>
        <w:t xml:space="preserve">oma tegevusega </w:t>
      </w:r>
      <w:r w:rsidR="000353D3" w:rsidRPr="002D4F5B">
        <w:rPr>
          <w:rFonts w:asciiTheme="majorHAnsi" w:hAnsiTheme="majorHAnsi" w:cs="Helvetica"/>
          <w:lang w:val="et-EE"/>
        </w:rPr>
        <w:t>lahendada</w:t>
      </w:r>
      <w:r w:rsidR="00CF29BC" w:rsidRPr="002D4F5B">
        <w:rPr>
          <w:rFonts w:asciiTheme="majorHAnsi" w:hAnsiTheme="majorHAnsi" w:cs="Helvetica"/>
          <w:lang w:val="et-EE"/>
        </w:rPr>
        <w:t xml:space="preserve"> </w:t>
      </w:r>
      <w:r w:rsidR="000353D3" w:rsidRPr="002D4F5B">
        <w:rPr>
          <w:rFonts w:asciiTheme="majorHAnsi" w:hAnsiTheme="majorHAnsi" w:cs="Helvetica"/>
          <w:lang w:val="et-EE"/>
        </w:rPr>
        <w:t>ühiskonnas</w:t>
      </w:r>
      <w:r w:rsidR="00CF29BC" w:rsidRPr="002D4F5B">
        <w:rPr>
          <w:rFonts w:asciiTheme="majorHAnsi" w:hAnsiTheme="majorHAnsi" w:cs="Helvetica"/>
          <w:lang w:val="et-EE"/>
        </w:rPr>
        <w:t xml:space="preserve"> olevaid terava</w:t>
      </w:r>
      <w:r w:rsidR="00D372F5" w:rsidRPr="002D4F5B">
        <w:rPr>
          <w:rFonts w:asciiTheme="majorHAnsi" w:hAnsiTheme="majorHAnsi" w:cs="Helvetica"/>
          <w:lang w:val="et-EE"/>
        </w:rPr>
        <w:t>ma</w:t>
      </w:r>
      <w:r w:rsidR="00CF29BC" w:rsidRPr="002D4F5B">
        <w:rPr>
          <w:rFonts w:asciiTheme="majorHAnsi" w:hAnsiTheme="majorHAnsi" w:cs="Helvetica"/>
          <w:lang w:val="et-EE"/>
        </w:rPr>
        <w:t>id</w:t>
      </w:r>
      <w:r w:rsidR="00D372F5" w:rsidRPr="002D4F5B">
        <w:rPr>
          <w:rFonts w:asciiTheme="majorHAnsi" w:hAnsiTheme="majorHAnsi" w:cs="Helvetica"/>
          <w:lang w:val="et-EE"/>
        </w:rPr>
        <w:t>ki</w:t>
      </w:r>
      <w:r w:rsidR="00CF29BC" w:rsidRPr="002D4F5B">
        <w:rPr>
          <w:rFonts w:asciiTheme="majorHAnsi" w:hAnsiTheme="majorHAnsi" w:cs="Helvetica"/>
          <w:lang w:val="et-EE"/>
        </w:rPr>
        <w:t xml:space="preserve"> probleeme</w:t>
      </w:r>
      <w:r w:rsidR="009A2EB5" w:rsidRPr="002D4F5B">
        <w:rPr>
          <w:rFonts w:asciiTheme="majorHAnsi" w:hAnsiTheme="majorHAnsi" w:cs="Helvetica"/>
          <w:lang w:val="et-EE"/>
        </w:rPr>
        <w:t xml:space="preserve">. </w:t>
      </w:r>
    </w:p>
    <w:p w14:paraId="0D395366" w14:textId="77777777" w:rsidR="000E5B3D" w:rsidRPr="002D4F5B" w:rsidRDefault="000E5B3D" w:rsidP="00D44D4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</w:p>
    <w:p w14:paraId="6BB00BEB" w14:textId="05011A3A" w:rsidR="006B1BBA" w:rsidRPr="002D4F5B" w:rsidRDefault="00410E7A" w:rsidP="006B1BBA">
      <w:pPr>
        <w:rPr>
          <w:rFonts w:asciiTheme="majorHAnsi" w:eastAsia="Times New Roman" w:hAnsiTheme="majorHAnsi" w:cs="Times New Roman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Ameerika </w:t>
      </w:r>
      <w:r w:rsidR="006B1BBA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>Ühen</w:t>
      </w:r>
      <w:r w:rsidR="00324479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>driikide arengukoostöö agentuur</w:t>
      </w:r>
      <w:r w:rsidR="006B1BBA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 (USAID) </w:t>
      </w:r>
      <w:r w:rsidR="00324479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hindab juba 17 aastat </w:t>
      </w:r>
      <w:r w:rsidR="00890C82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>regiooni vabaühenduste elujõulisust ning on</w:t>
      </w:r>
      <w:r w:rsidR="00DA29DA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 paigutanud Eesti vabaühendused</w:t>
      </w:r>
      <w:r w:rsidR="00F90895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 elujõulisuse </w:t>
      </w:r>
      <w:r w:rsidR="00DA29DA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poolest </w:t>
      </w:r>
      <w:r w:rsidR="00890C82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29 riigi võrdluses </w:t>
      </w:r>
      <w:r w:rsidR="00471C95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 esiritta. </w:t>
      </w:r>
      <w:r w:rsidR="007D7F10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>Indeksi</w:t>
      </w:r>
      <w:r w:rsidR="006B1BBA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 aluseks on seitse mõõdet: seadusandlik keskkond, organisatsioonide tegutsemisvõime, majanduslik elujõulisus, eestkoste ja poliitikate mõjutamine, teenuste osu</w:t>
      </w:r>
      <w:r w:rsidR="00471C95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>ta</w:t>
      </w:r>
      <w:r w:rsidR="00C15A9E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>mine, taristu ja avalik maine. K</w:t>
      </w:r>
      <w:r w:rsidR="0021048C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>ui</w:t>
      </w:r>
      <w:r w:rsidR="00471C95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 </w:t>
      </w:r>
      <w:r w:rsidR="00D372F5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Eesti </w:t>
      </w:r>
      <w:r w:rsidR="00471C95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>tugevamad näitajad on</w:t>
      </w:r>
      <w:r w:rsidR="007D7F10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 </w:t>
      </w:r>
      <w:r w:rsidR="00471C95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>seadusandlik keskkon</w:t>
      </w:r>
      <w:r w:rsidR="00024788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>d ja taristu, siis nõrgimaks on järjepidevalt</w:t>
      </w:r>
      <w:r w:rsidR="00941396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 olnud </w:t>
      </w:r>
      <w:r w:rsidR="00F90895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me vabaühenduste </w:t>
      </w:r>
      <w:r w:rsidR="00092D04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majanduslik elujõud, </w:t>
      </w:r>
      <w:r w:rsidR="00027E78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vabaühenduste enda suutlikkus </w:t>
      </w:r>
      <w:r w:rsidR="00941396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ja </w:t>
      </w:r>
      <w:r w:rsidR="00092D04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ka </w:t>
      </w:r>
      <w:r w:rsidR="00F90895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>roll teenuste osutamisel</w:t>
      </w:r>
      <w:r w:rsidR="00941396" w:rsidRPr="002D4F5B">
        <w:rPr>
          <w:rFonts w:asciiTheme="majorHAnsi" w:eastAsia="Times New Roman" w:hAnsiTheme="majorHAnsi" w:cs="Times New Roman"/>
          <w:bCs/>
          <w:shd w:val="clear" w:color="auto" w:fill="FFFFFF"/>
          <w:lang w:val="et-EE"/>
        </w:rPr>
        <w:t xml:space="preserve">. </w:t>
      </w:r>
    </w:p>
    <w:p w14:paraId="021D825D" w14:textId="3BD0BE8A" w:rsidR="00B07D9F" w:rsidRPr="002D4F5B" w:rsidRDefault="00745B42" w:rsidP="00A90AED">
      <w:pPr>
        <w:shd w:val="clear" w:color="auto" w:fill="FFFFFF"/>
        <w:spacing w:before="100" w:beforeAutospacing="1" w:after="100" w:afterAutospacing="1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>Jah, saab küll</w:t>
      </w:r>
      <w:r w:rsidR="00D372F5" w:rsidRPr="002D4F5B">
        <w:rPr>
          <w:rFonts w:asciiTheme="majorHAnsi" w:hAnsiTheme="majorHAnsi" w:cs="Helvetica"/>
          <w:lang w:val="et-EE"/>
        </w:rPr>
        <w:t xml:space="preserve"> </w:t>
      </w:r>
      <w:r w:rsidR="00817FB7" w:rsidRPr="002D4F5B">
        <w:rPr>
          <w:rFonts w:asciiTheme="majorHAnsi" w:hAnsiTheme="majorHAnsi" w:cs="Helvetica"/>
          <w:lang w:val="et-EE"/>
        </w:rPr>
        <w:t>ö</w:t>
      </w:r>
      <w:r w:rsidR="0021048C" w:rsidRPr="002D4F5B">
        <w:rPr>
          <w:rFonts w:asciiTheme="majorHAnsi" w:hAnsiTheme="majorHAnsi" w:cs="Helvetica"/>
          <w:lang w:val="et-EE"/>
        </w:rPr>
        <w:t>elda, et õige kodanikualgatus</w:t>
      </w:r>
      <w:r w:rsidR="00AE0A3C" w:rsidRPr="002D4F5B">
        <w:rPr>
          <w:rFonts w:asciiTheme="majorHAnsi" w:hAnsiTheme="majorHAnsi" w:cs="Helvetica"/>
          <w:lang w:val="et-EE"/>
        </w:rPr>
        <w:t xml:space="preserve"> </w:t>
      </w:r>
      <w:r w:rsidR="005A189A" w:rsidRPr="002D4F5B">
        <w:rPr>
          <w:rFonts w:asciiTheme="majorHAnsi" w:hAnsiTheme="majorHAnsi" w:cs="Helvetica"/>
          <w:lang w:val="et-EE"/>
        </w:rPr>
        <w:t xml:space="preserve">on see, mis saab ise hakkama, </w:t>
      </w:r>
      <w:r w:rsidR="008E1FCF" w:rsidRPr="002D4F5B">
        <w:rPr>
          <w:rFonts w:asciiTheme="majorHAnsi" w:hAnsiTheme="majorHAnsi" w:cs="Helvetica"/>
          <w:lang w:val="et-EE"/>
        </w:rPr>
        <w:t xml:space="preserve"> kulud katab</w:t>
      </w:r>
      <w:r w:rsidR="005A189A" w:rsidRPr="002D4F5B">
        <w:rPr>
          <w:rFonts w:asciiTheme="majorHAnsi" w:hAnsiTheme="majorHAnsi" w:cs="Helvetica"/>
          <w:lang w:val="et-EE"/>
        </w:rPr>
        <w:t xml:space="preserve"> liikmemaksude</w:t>
      </w:r>
      <w:r w:rsidR="00AF39F2" w:rsidRPr="002D4F5B">
        <w:rPr>
          <w:rFonts w:asciiTheme="majorHAnsi" w:hAnsiTheme="majorHAnsi" w:cs="Helvetica"/>
          <w:lang w:val="et-EE"/>
        </w:rPr>
        <w:t>st, vajadusel</w:t>
      </w:r>
      <w:r w:rsidR="005A189A" w:rsidRPr="002D4F5B">
        <w:rPr>
          <w:rFonts w:asciiTheme="majorHAnsi" w:hAnsiTheme="majorHAnsi" w:cs="Helvetica"/>
          <w:lang w:val="et-EE"/>
        </w:rPr>
        <w:t xml:space="preserve"> </w:t>
      </w:r>
      <w:r w:rsidR="00D372F5" w:rsidRPr="002D4F5B">
        <w:rPr>
          <w:rFonts w:asciiTheme="majorHAnsi" w:hAnsiTheme="majorHAnsi" w:cs="Helvetica"/>
          <w:lang w:val="et-EE"/>
        </w:rPr>
        <w:t xml:space="preserve">kasutab </w:t>
      </w:r>
      <w:r w:rsidR="005A189A" w:rsidRPr="002D4F5B">
        <w:rPr>
          <w:rFonts w:asciiTheme="majorHAnsi" w:hAnsiTheme="majorHAnsi" w:cs="Helvetica"/>
          <w:lang w:val="et-EE"/>
        </w:rPr>
        <w:t>annetus</w:t>
      </w:r>
      <w:r w:rsidR="001838DA" w:rsidRPr="002D4F5B">
        <w:rPr>
          <w:rFonts w:asciiTheme="majorHAnsi" w:hAnsiTheme="majorHAnsi" w:cs="Helvetica"/>
          <w:lang w:val="et-EE"/>
        </w:rPr>
        <w:t>i</w:t>
      </w:r>
      <w:r w:rsidR="00D372F5" w:rsidRPr="002D4F5B">
        <w:rPr>
          <w:rFonts w:asciiTheme="majorHAnsi" w:hAnsiTheme="majorHAnsi" w:cs="Helvetica"/>
          <w:lang w:val="et-EE"/>
        </w:rPr>
        <w:t xml:space="preserve"> ning </w:t>
      </w:r>
      <w:r w:rsidR="008E1FCF" w:rsidRPr="002D4F5B">
        <w:rPr>
          <w:rFonts w:asciiTheme="majorHAnsi" w:hAnsiTheme="majorHAnsi" w:cs="Helvetica"/>
          <w:lang w:val="et-EE"/>
        </w:rPr>
        <w:t xml:space="preserve">kus inimesed teevad </w:t>
      </w:r>
      <w:r w:rsidR="00D372F5" w:rsidRPr="002D4F5B">
        <w:rPr>
          <w:rFonts w:asciiTheme="majorHAnsi" w:hAnsiTheme="majorHAnsi" w:cs="Helvetica"/>
          <w:lang w:val="et-EE"/>
        </w:rPr>
        <w:t>vabatahtlikku tööd</w:t>
      </w:r>
      <w:r w:rsidR="00D41C13" w:rsidRPr="002D4F5B">
        <w:rPr>
          <w:rFonts w:asciiTheme="majorHAnsi" w:hAnsiTheme="majorHAnsi" w:cs="Helvetica"/>
          <w:lang w:val="et-EE"/>
        </w:rPr>
        <w:t xml:space="preserve">. </w:t>
      </w:r>
      <w:r w:rsidR="00DA29DA" w:rsidRPr="002D4F5B">
        <w:rPr>
          <w:rFonts w:asciiTheme="majorHAnsi" w:hAnsiTheme="majorHAnsi" w:cs="Helvetica"/>
          <w:lang w:val="et-EE"/>
        </w:rPr>
        <w:t>Samuti on</w:t>
      </w:r>
      <w:r w:rsidR="000A682F" w:rsidRPr="002D4F5B">
        <w:rPr>
          <w:rFonts w:asciiTheme="majorHAnsi" w:hAnsiTheme="majorHAnsi" w:cs="Helvetica"/>
          <w:lang w:val="et-EE"/>
        </w:rPr>
        <w:t xml:space="preserve"> mitmeid inimesi, k</w:t>
      </w:r>
      <w:r w:rsidR="00DA29DA" w:rsidRPr="002D4F5B">
        <w:rPr>
          <w:rFonts w:asciiTheme="majorHAnsi" w:hAnsiTheme="majorHAnsi" w:cs="Helvetica"/>
          <w:lang w:val="et-EE"/>
        </w:rPr>
        <w:t>es arvava</w:t>
      </w:r>
      <w:r w:rsidR="00D22323" w:rsidRPr="002D4F5B">
        <w:rPr>
          <w:rFonts w:asciiTheme="majorHAnsi" w:hAnsiTheme="majorHAnsi" w:cs="Helvetica"/>
          <w:lang w:val="et-EE"/>
        </w:rPr>
        <w:t xml:space="preserve">d, et organisatsioonid saaksid </w:t>
      </w:r>
      <w:r w:rsidR="00103A1F" w:rsidRPr="002D4F5B">
        <w:rPr>
          <w:rFonts w:asciiTheme="majorHAnsi" w:hAnsiTheme="majorHAnsi" w:cs="Helvetica"/>
          <w:lang w:val="et-EE"/>
        </w:rPr>
        <w:t>tegusamaks</w:t>
      </w:r>
      <w:r w:rsidR="00027E78">
        <w:rPr>
          <w:rFonts w:asciiTheme="majorHAnsi" w:hAnsiTheme="majorHAnsi" w:cs="Helvetica"/>
          <w:lang w:val="et-EE"/>
        </w:rPr>
        <w:t xml:space="preserve"> alles siis</w:t>
      </w:r>
      <w:r w:rsidR="00B50E7A" w:rsidRPr="002D4F5B">
        <w:rPr>
          <w:rFonts w:asciiTheme="majorHAnsi" w:hAnsiTheme="majorHAnsi" w:cs="Helvetica"/>
          <w:lang w:val="et-EE"/>
        </w:rPr>
        <w:t xml:space="preserve">, kui mõneks ajaks </w:t>
      </w:r>
      <w:r w:rsidR="00D22323" w:rsidRPr="002D4F5B">
        <w:rPr>
          <w:rFonts w:asciiTheme="majorHAnsi" w:hAnsiTheme="majorHAnsi" w:cs="Helvetica"/>
          <w:lang w:val="et-EE"/>
        </w:rPr>
        <w:t xml:space="preserve">kõik </w:t>
      </w:r>
      <w:r w:rsidR="00B07D9F" w:rsidRPr="002D4F5B">
        <w:rPr>
          <w:rFonts w:asciiTheme="majorHAnsi" w:hAnsiTheme="majorHAnsi" w:cs="Helvetica"/>
          <w:lang w:val="et-EE"/>
        </w:rPr>
        <w:t>toetus</w:t>
      </w:r>
      <w:r w:rsidR="000A682F" w:rsidRPr="002D4F5B">
        <w:rPr>
          <w:rFonts w:asciiTheme="majorHAnsi" w:hAnsiTheme="majorHAnsi" w:cs="Helvetica"/>
          <w:lang w:val="et-EE"/>
        </w:rPr>
        <w:t>pr</w:t>
      </w:r>
      <w:r w:rsidR="00513B4C" w:rsidRPr="002D4F5B">
        <w:rPr>
          <w:rFonts w:asciiTheme="majorHAnsi" w:hAnsiTheme="majorHAnsi" w:cs="Helvetica"/>
          <w:lang w:val="et-EE"/>
        </w:rPr>
        <w:t xml:space="preserve">ogrammid </w:t>
      </w:r>
      <w:r w:rsidR="00B50E7A" w:rsidRPr="002D4F5B">
        <w:rPr>
          <w:rFonts w:asciiTheme="majorHAnsi" w:hAnsiTheme="majorHAnsi" w:cs="Helvetica"/>
          <w:lang w:val="et-EE"/>
        </w:rPr>
        <w:t>lõpetada:</w:t>
      </w:r>
      <w:r w:rsidR="006B7C14" w:rsidRPr="002D4F5B">
        <w:rPr>
          <w:rFonts w:asciiTheme="majorHAnsi" w:hAnsiTheme="majorHAnsi" w:cs="Helvetica"/>
          <w:lang w:val="et-EE"/>
        </w:rPr>
        <w:t xml:space="preserve"> j</w:t>
      </w:r>
      <w:r w:rsidR="00C77155" w:rsidRPr="002D4F5B">
        <w:rPr>
          <w:rFonts w:asciiTheme="majorHAnsi" w:hAnsiTheme="majorHAnsi" w:cs="Helvetica"/>
          <w:lang w:val="et-EE"/>
        </w:rPr>
        <w:t>äävad ellu</w:t>
      </w:r>
      <w:r w:rsidR="00B50E7A" w:rsidRPr="002D4F5B">
        <w:rPr>
          <w:rFonts w:asciiTheme="majorHAnsi" w:hAnsiTheme="majorHAnsi" w:cs="Helvetica"/>
          <w:lang w:val="et-EE"/>
        </w:rPr>
        <w:t xml:space="preserve"> vaid </w:t>
      </w:r>
      <w:r w:rsidR="00C77155" w:rsidRPr="002D4F5B">
        <w:rPr>
          <w:rFonts w:asciiTheme="majorHAnsi" w:hAnsiTheme="majorHAnsi" w:cs="Helvetica"/>
          <w:lang w:val="et-EE"/>
        </w:rPr>
        <w:t xml:space="preserve">need, kel </w:t>
      </w:r>
      <w:r w:rsidR="00C77155" w:rsidRPr="00092D04">
        <w:rPr>
          <w:rFonts w:asciiTheme="majorHAnsi" w:hAnsiTheme="majorHAnsi" w:cs="Helvetica"/>
          <w:lang w:val="et-EE"/>
        </w:rPr>
        <w:t>suutlikkust ise tulu teenida ja piisavalt toetajaid leida</w:t>
      </w:r>
      <w:r w:rsidR="000C3404">
        <w:rPr>
          <w:rFonts w:asciiTheme="majorHAnsi" w:hAnsiTheme="majorHAnsi" w:cs="Helvetica"/>
          <w:lang w:val="et-EE"/>
        </w:rPr>
        <w:t xml:space="preserve"> </w:t>
      </w:r>
      <w:r w:rsidR="000C3404" w:rsidRPr="00092D04">
        <w:rPr>
          <w:rFonts w:asciiTheme="majorHAnsi" w:hAnsiTheme="majorHAnsi" w:cs="Helvetica"/>
          <w:lang w:val="et-EE"/>
        </w:rPr>
        <w:t>(kuigi ka tuluteenimist ja annetamist seadused väga ei soodusta)</w:t>
      </w:r>
      <w:r w:rsidR="000C3404">
        <w:rPr>
          <w:rFonts w:asciiTheme="majorHAnsi" w:hAnsiTheme="majorHAnsi" w:cs="Helvetica"/>
          <w:lang w:val="et-EE"/>
        </w:rPr>
        <w:t xml:space="preserve"> ning õpitud abitusele lõpuks lõpp teha</w:t>
      </w:r>
      <w:r w:rsidR="004F0C54" w:rsidRPr="00092D04">
        <w:rPr>
          <w:rFonts w:asciiTheme="majorHAnsi" w:hAnsiTheme="majorHAnsi" w:cs="Helvetica"/>
          <w:lang w:val="et-EE"/>
        </w:rPr>
        <w:t>.</w:t>
      </w:r>
      <w:r w:rsidR="004F0C54">
        <w:rPr>
          <w:rFonts w:asciiTheme="majorHAnsi" w:hAnsiTheme="majorHAnsi" w:cs="Helvetica"/>
          <w:lang w:val="et-EE"/>
        </w:rPr>
        <w:t xml:space="preserve"> </w:t>
      </w:r>
    </w:p>
    <w:p w14:paraId="15C0E8A8" w14:textId="714D7BC7" w:rsidR="00257B06" w:rsidRPr="002D4F5B" w:rsidRDefault="00B07D9F" w:rsidP="00A90AED">
      <w:pPr>
        <w:shd w:val="clear" w:color="auto" w:fill="FFFFFF"/>
        <w:spacing w:before="100" w:beforeAutospacing="1" w:after="100" w:afterAutospacing="1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>Mina väidan</w:t>
      </w:r>
      <w:r w:rsidR="00C77155" w:rsidRPr="002D4F5B">
        <w:rPr>
          <w:rFonts w:asciiTheme="majorHAnsi" w:hAnsiTheme="majorHAnsi" w:cs="Helvetica"/>
          <w:lang w:val="et-EE"/>
        </w:rPr>
        <w:t>, et nii käitudes</w:t>
      </w:r>
      <w:r w:rsidR="000A682F" w:rsidRPr="002D4F5B">
        <w:rPr>
          <w:rFonts w:asciiTheme="majorHAnsi" w:hAnsiTheme="majorHAnsi" w:cs="Helvetica"/>
          <w:lang w:val="et-EE"/>
        </w:rPr>
        <w:t xml:space="preserve"> ei kasuta</w:t>
      </w:r>
      <w:r w:rsidR="00513B4C" w:rsidRPr="002D4F5B">
        <w:rPr>
          <w:rFonts w:asciiTheme="majorHAnsi" w:hAnsiTheme="majorHAnsi" w:cs="Helvetica"/>
          <w:lang w:val="et-EE"/>
        </w:rPr>
        <w:t>ks</w:t>
      </w:r>
      <w:r w:rsidR="00C77155" w:rsidRPr="002D4F5B">
        <w:rPr>
          <w:rFonts w:asciiTheme="majorHAnsi" w:hAnsiTheme="majorHAnsi" w:cs="Helvetica"/>
          <w:lang w:val="et-EE"/>
        </w:rPr>
        <w:t xml:space="preserve"> me mõistlikult kõike seda,</w:t>
      </w:r>
      <w:r w:rsidR="00257B06" w:rsidRPr="002D4F5B">
        <w:rPr>
          <w:rFonts w:asciiTheme="majorHAnsi" w:hAnsiTheme="majorHAnsi" w:cs="Helvetica"/>
          <w:lang w:val="et-EE"/>
        </w:rPr>
        <w:t xml:space="preserve"> milleks</w:t>
      </w:r>
      <w:r w:rsidR="00C77155" w:rsidRPr="002D4F5B">
        <w:rPr>
          <w:rFonts w:asciiTheme="majorHAnsi" w:hAnsiTheme="majorHAnsi" w:cs="Helvetica"/>
          <w:lang w:val="et-EE"/>
        </w:rPr>
        <w:t xml:space="preserve"> paljud Eesti vabaühendused </w:t>
      </w:r>
      <w:r w:rsidR="006B7C14" w:rsidRPr="002D4F5B">
        <w:rPr>
          <w:rFonts w:asciiTheme="majorHAnsi" w:hAnsiTheme="majorHAnsi" w:cs="Helvetica"/>
          <w:lang w:val="et-EE"/>
        </w:rPr>
        <w:t>tänaseks suutelised on.</w:t>
      </w:r>
      <w:r w:rsidR="00D22323" w:rsidRPr="002D4F5B">
        <w:rPr>
          <w:rFonts w:asciiTheme="majorHAnsi" w:hAnsiTheme="majorHAnsi" w:cs="Helvetica"/>
          <w:lang w:val="et-EE"/>
        </w:rPr>
        <w:t xml:space="preserve"> Hästi läbimõeldud ja nutikalt kujundatud toetusprogrammide</w:t>
      </w:r>
      <w:r w:rsidR="004303B9">
        <w:rPr>
          <w:rFonts w:asciiTheme="majorHAnsi" w:hAnsiTheme="majorHAnsi" w:cs="Helvetica"/>
          <w:lang w:val="et-EE"/>
        </w:rPr>
        <w:t>ga,</w:t>
      </w:r>
      <w:r w:rsidR="00EA7B73">
        <w:rPr>
          <w:rFonts w:asciiTheme="majorHAnsi" w:hAnsiTheme="majorHAnsi" w:cs="Helvetica"/>
          <w:lang w:val="et-EE"/>
        </w:rPr>
        <w:t xml:space="preserve"> ja </w:t>
      </w:r>
      <w:r w:rsidR="00262C35">
        <w:rPr>
          <w:rFonts w:asciiTheme="majorHAnsi" w:hAnsiTheme="majorHAnsi" w:cs="Helvetica"/>
          <w:lang w:val="et-EE"/>
        </w:rPr>
        <w:t xml:space="preserve">vabaühendustesse kui partneritesse </w:t>
      </w:r>
      <w:r w:rsidR="00EA7B73">
        <w:rPr>
          <w:rFonts w:asciiTheme="majorHAnsi" w:hAnsiTheme="majorHAnsi" w:cs="Helvetica"/>
          <w:lang w:val="et-EE"/>
        </w:rPr>
        <w:t xml:space="preserve">suhtumisega </w:t>
      </w:r>
      <w:r w:rsidR="00D22323" w:rsidRPr="002D4F5B">
        <w:rPr>
          <w:rFonts w:asciiTheme="majorHAnsi" w:hAnsiTheme="majorHAnsi" w:cs="Helvetica"/>
          <w:lang w:val="et-EE"/>
        </w:rPr>
        <w:t>on võimalik</w:t>
      </w:r>
      <w:r w:rsidR="004303B9">
        <w:rPr>
          <w:rFonts w:asciiTheme="majorHAnsi" w:hAnsiTheme="majorHAnsi" w:cs="Helvetica"/>
          <w:lang w:val="et-EE"/>
        </w:rPr>
        <w:t xml:space="preserve"> ühiskonda tõhusamaks muuta, </w:t>
      </w:r>
      <w:r w:rsidR="00D22323" w:rsidRPr="002D4F5B">
        <w:rPr>
          <w:rFonts w:asciiTheme="majorHAnsi" w:hAnsiTheme="majorHAnsi" w:cs="Helvetica"/>
          <w:lang w:val="et-EE"/>
        </w:rPr>
        <w:t xml:space="preserve"> kodanikuühiskonda</w:t>
      </w:r>
      <w:r w:rsidR="004303B9">
        <w:rPr>
          <w:rFonts w:asciiTheme="majorHAnsi" w:hAnsiTheme="majorHAnsi" w:cs="Helvetica"/>
          <w:lang w:val="et-EE"/>
        </w:rPr>
        <w:t>gi</w:t>
      </w:r>
      <w:r w:rsidR="00D22323" w:rsidRPr="002D4F5B">
        <w:rPr>
          <w:rFonts w:asciiTheme="majorHAnsi" w:hAnsiTheme="majorHAnsi" w:cs="Helvetica"/>
          <w:lang w:val="et-EE"/>
        </w:rPr>
        <w:t xml:space="preserve"> kasvatada ja tugevamak</w:t>
      </w:r>
      <w:r w:rsidR="004303B9">
        <w:rPr>
          <w:rFonts w:asciiTheme="majorHAnsi" w:hAnsiTheme="majorHAnsi" w:cs="Helvetica"/>
          <w:lang w:val="et-EE"/>
        </w:rPr>
        <w:t>s saada</w:t>
      </w:r>
      <w:r w:rsidR="00D22323" w:rsidRPr="002D4F5B">
        <w:rPr>
          <w:rFonts w:asciiTheme="majorHAnsi" w:hAnsiTheme="majorHAnsi" w:cs="Helvetica"/>
          <w:lang w:val="et-EE"/>
        </w:rPr>
        <w:t xml:space="preserve">. </w:t>
      </w:r>
    </w:p>
    <w:p w14:paraId="71DB274E" w14:textId="7E244AB8" w:rsidR="00981380" w:rsidRPr="002D4F5B" w:rsidRDefault="000A23A6" w:rsidP="00A90AED">
      <w:pPr>
        <w:shd w:val="clear" w:color="auto" w:fill="FFFFFF"/>
        <w:spacing w:before="100" w:beforeAutospacing="1" w:after="100" w:afterAutospacing="1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>Arenenud riikides moodustab avalike eelarvete raha</w:t>
      </w:r>
      <w:r w:rsidR="000A682F" w:rsidRPr="002D4F5B">
        <w:rPr>
          <w:rFonts w:asciiTheme="majorHAnsi" w:hAnsiTheme="majorHAnsi" w:cs="Helvetica"/>
          <w:lang w:val="et-EE"/>
        </w:rPr>
        <w:t xml:space="preserve"> protsentuaalselt kõige suure</w:t>
      </w:r>
      <w:r w:rsidR="00F40D87" w:rsidRPr="002D4F5B">
        <w:rPr>
          <w:rFonts w:asciiTheme="majorHAnsi" w:hAnsiTheme="majorHAnsi" w:cs="Helvetica"/>
          <w:lang w:val="et-EE"/>
        </w:rPr>
        <w:t>ma osa vabaühenduste sissetulekutest</w:t>
      </w:r>
      <w:r w:rsidR="00512A58" w:rsidRPr="002D4F5B">
        <w:rPr>
          <w:rFonts w:asciiTheme="majorHAnsi" w:hAnsiTheme="majorHAnsi" w:cs="Helvetica"/>
          <w:lang w:val="et-EE"/>
        </w:rPr>
        <w:t>. S</w:t>
      </w:r>
      <w:r w:rsidR="000A682F" w:rsidRPr="002D4F5B">
        <w:rPr>
          <w:rFonts w:asciiTheme="majorHAnsi" w:hAnsiTheme="majorHAnsi" w:cs="Helvetica"/>
          <w:lang w:val="et-EE"/>
        </w:rPr>
        <w:t>ee</w:t>
      </w:r>
      <w:r w:rsidR="00512A58" w:rsidRPr="002D4F5B">
        <w:rPr>
          <w:rFonts w:asciiTheme="majorHAnsi" w:hAnsiTheme="majorHAnsi" w:cs="Helvetica"/>
          <w:lang w:val="et-EE"/>
        </w:rPr>
        <w:t xml:space="preserve"> ei tähenda tingimata liigset sõltuvust</w:t>
      </w:r>
      <w:r w:rsidR="00676C3C" w:rsidRPr="002D4F5B">
        <w:rPr>
          <w:rFonts w:asciiTheme="majorHAnsi" w:hAnsiTheme="majorHAnsi" w:cs="Helvetica"/>
          <w:lang w:val="et-EE"/>
        </w:rPr>
        <w:t xml:space="preserve"> valitsusest</w:t>
      </w:r>
      <w:r w:rsidR="005F6408" w:rsidRPr="002D4F5B">
        <w:rPr>
          <w:rFonts w:asciiTheme="majorHAnsi" w:hAnsiTheme="majorHAnsi" w:cs="Helvetica"/>
          <w:lang w:val="et-EE"/>
        </w:rPr>
        <w:t>, suutmatust</w:t>
      </w:r>
      <w:r w:rsidR="000A682F" w:rsidRPr="002D4F5B">
        <w:rPr>
          <w:rFonts w:asciiTheme="majorHAnsi" w:hAnsiTheme="majorHAnsi" w:cs="Helvetica"/>
          <w:lang w:val="et-EE"/>
        </w:rPr>
        <w:t xml:space="preserve"> </w:t>
      </w:r>
      <w:r w:rsidR="000D5555" w:rsidRPr="002D4F5B">
        <w:rPr>
          <w:rFonts w:asciiTheme="majorHAnsi" w:hAnsiTheme="majorHAnsi" w:cs="Helvetica"/>
          <w:lang w:val="et-EE"/>
        </w:rPr>
        <w:t>valvekoera rolli</w:t>
      </w:r>
      <w:r w:rsidR="000A682F" w:rsidRPr="002D4F5B">
        <w:rPr>
          <w:rFonts w:asciiTheme="majorHAnsi" w:hAnsiTheme="majorHAnsi" w:cs="Helvetica"/>
          <w:lang w:val="et-EE"/>
        </w:rPr>
        <w:t xml:space="preserve"> </w:t>
      </w:r>
      <w:r w:rsidR="00676C3C" w:rsidRPr="002D4F5B">
        <w:rPr>
          <w:rFonts w:asciiTheme="majorHAnsi" w:hAnsiTheme="majorHAnsi" w:cs="Helvetica"/>
          <w:lang w:val="et-EE"/>
        </w:rPr>
        <w:t xml:space="preserve">täita </w:t>
      </w:r>
      <w:r w:rsidR="00113F5F" w:rsidRPr="002D4F5B">
        <w:rPr>
          <w:rFonts w:asciiTheme="majorHAnsi" w:hAnsiTheme="majorHAnsi" w:cs="Helvetica"/>
          <w:lang w:val="et-EE"/>
        </w:rPr>
        <w:t xml:space="preserve">ega ka </w:t>
      </w:r>
      <w:r w:rsidR="00676C3C" w:rsidRPr="002D4F5B">
        <w:rPr>
          <w:rFonts w:asciiTheme="majorHAnsi" w:hAnsiTheme="majorHAnsi" w:cs="Helvetica"/>
          <w:lang w:val="et-EE"/>
        </w:rPr>
        <w:t xml:space="preserve">vabakonna samastumist </w:t>
      </w:r>
      <w:r w:rsidR="001A15F3">
        <w:rPr>
          <w:rFonts w:asciiTheme="majorHAnsi" w:hAnsiTheme="majorHAnsi" w:cs="Helvetica"/>
          <w:lang w:val="et-EE"/>
        </w:rPr>
        <w:t xml:space="preserve">ametkonnaga. </w:t>
      </w:r>
      <w:r w:rsidR="0020660E" w:rsidRPr="002D4F5B">
        <w:rPr>
          <w:rFonts w:asciiTheme="majorHAnsi" w:hAnsiTheme="majorHAnsi" w:cs="Helvetica"/>
          <w:lang w:val="et-EE"/>
        </w:rPr>
        <w:t>Pigem näitab see</w:t>
      </w:r>
      <w:r w:rsidR="00257B06" w:rsidRPr="002D4F5B">
        <w:rPr>
          <w:rFonts w:asciiTheme="majorHAnsi" w:hAnsiTheme="majorHAnsi" w:cs="Helvetica"/>
          <w:lang w:val="et-EE"/>
        </w:rPr>
        <w:t xml:space="preserve"> </w:t>
      </w:r>
      <w:r w:rsidR="000A682F" w:rsidRPr="002D4F5B">
        <w:rPr>
          <w:rFonts w:asciiTheme="majorHAnsi" w:hAnsiTheme="majorHAnsi" w:cs="Helvetica"/>
          <w:lang w:val="et-EE"/>
        </w:rPr>
        <w:t>tarku</w:t>
      </w:r>
      <w:r w:rsidR="005F6408" w:rsidRPr="002D4F5B">
        <w:rPr>
          <w:rFonts w:asciiTheme="majorHAnsi" w:hAnsiTheme="majorHAnsi" w:cs="Helvetica"/>
          <w:lang w:val="et-EE"/>
        </w:rPr>
        <w:t>st viia avaliku võimu eesmärgid</w:t>
      </w:r>
      <w:r w:rsidR="00676C3C" w:rsidRPr="002D4F5B">
        <w:rPr>
          <w:rFonts w:asciiTheme="majorHAnsi" w:hAnsiTheme="majorHAnsi" w:cs="Helvetica"/>
          <w:lang w:val="et-EE"/>
        </w:rPr>
        <w:t xml:space="preserve"> ja ressursid kokku</w:t>
      </w:r>
      <w:r w:rsidR="000A682F" w:rsidRPr="002D4F5B">
        <w:rPr>
          <w:rFonts w:asciiTheme="majorHAnsi" w:hAnsiTheme="majorHAnsi" w:cs="Helvetica"/>
          <w:lang w:val="et-EE"/>
        </w:rPr>
        <w:t xml:space="preserve"> vabakon</w:t>
      </w:r>
      <w:r w:rsidR="00257B06" w:rsidRPr="002D4F5B">
        <w:rPr>
          <w:rFonts w:asciiTheme="majorHAnsi" w:hAnsiTheme="majorHAnsi" w:cs="Helvetica"/>
          <w:lang w:val="et-EE"/>
        </w:rPr>
        <w:t xml:space="preserve">na eesmärkide ja ressurssidega. </w:t>
      </w:r>
      <w:r w:rsidR="000D5555" w:rsidRPr="002D4F5B">
        <w:rPr>
          <w:rFonts w:asciiTheme="majorHAnsi" w:hAnsiTheme="majorHAnsi" w:cs="Helvetica"/>
          <w:lang w:val="et-EE"/>
        </w:rPr>
        <w:t>Ühel on voli</w:t>
      </w:r>
      <w:r w:rsidR="00675F56" w:rsidRPr="002D4F5B">
        <w:rPr>
          <w:rFonts w:asciiTheme="majorHAnsi" w:hAnsiTheme="majorHAnsi" w:cs="Helvetica"/>
          <w:lang w:val="et-EE"/>
        </w:rPr>
        <w:t xml:space="preserve"> </w:t>
      </w:r>
      <w:r w:rsidR="005C16F8">
        <w:rPr>
          <w:rFonts w:asciiTheme="majorHAnsi" w:hAnsiTheme="majorHAnsi" w:cs="Helvetica"/>
          <w:lang w:val="et-EE"/>
        </w:rPr>
        <w:t xml:space="preserve">seada riigile eesmärke, </w:t>
      </w:r>
      <w:r w:rsidR="005F6408" w:rsidRPr="002D4F5B">
        <w:rPr>
          <w:rFonts w:asciiTheme="majorHAnsi" w:hAnsiTheme="majorHAnsi" w:cs="Helvetica"/>
          <w:lang w:val="et-EE"/>
        </w:rPr>
        <w:t>otsustada ja tegutseda kasutades</w:t>
      </w:r>
      <w:r w:rsidR="00675F56" w:rsidRPr="002D4F5B">
        <w:rPr>
          <w:rFonts w:asciiTheme="majorHAnsi" w:hAnsiTheme="majorHAnsi" w:cs="Helvetica"/>
          <w:lang w:val="et-EE"/>
        </w:rPr>
        <w:t xml:space="preserve"> maksu</w:t>
      </w:r>
      <w:r w:rsidR="0037255D" w:rsidRPr="002D4F5B">
        <w:rPr>
          <w:rFonts w:asciiTheme="majorHAnsi" w:hAnsiTheme="majorHAnsi" w:cs="Helvetica"/>
          <w:lang w:val="et-EE"/>
        </w:rPr>
        <w:t>maksja raha,</w:t>
      </w:r>
      <w:r w:rsidR="003C26AA">
        <w:rPr>
          <w:rFonts w:asciiTheme="majorHAnsi" w:hAnsiTheme="majorHAnsi" w:cs="Helvetica"/>
          <w:lang w:val="et-EE"/>
        </w:rPr>
        <w:t xml:space="preserve"> teisel paindlikkus tegutsemiseks, tugev side kogukondadega</w:t>
      </w:r>
      <w:r w:rsidR="0037255D" w:rsidRPr="002D4F5B">
        <w:rPr>
          <w:rFonts w:asciiTheme="majorHAnsi" w:hAnsiTheme="majorHAnsi" w:cs="Helvetica"/>
          <w:lang w:val="et-EE"/>
        </w:rPr>
        <w:t>,</w:t>
      </w:r>
      <w:r w:rsidR="00C46BE5" w:rsidRPr="002D4F5B">
        <w:rPr>
          <w:rFonts w:asciiTheme="majorHAnsi" w:hAnsiTheme="majorHAnsi" w:cs="Helvetica"/>
          <w:lang w:val="et-EE"/>
        </w:rPr>
        <w:t xml:space="preserve"> </w:t>
      </w:r>
      <w:r w:rsidR="000D5555" w:rsidRPr="002D4F5B">
        <w:rPr>
          <w:rFonts w:asciiTheme="majorHAnsi" w:hAnsiTheme="majorHAnsi" w:cs="Helvetica"/>
          <w:lang w:val="et-EE"/>
        </w:rPr>
        <w:t xml:space="preserve">võimalus kasutada probleemi lahendamisel ka </w:t>
      </w:r>
      <w:r w:rsidR="000A682F" w:rsidRPr="002D4F5B">
        <w:rPr>
          <w:rFonts w:asciiTheme="majorHAnsi" w:hAnsiTheme="majorHAnsi" w:cs="Helvetica"/>
          <w:lang w:val="et-EE"/>
        </w:rPr>
        <w:t>vabatahtlik</w:t>
      </w:r>
      <w:r w:rsidR="000D5555" w:rsidRPr="002D4F5B">
        <w:rPr>
          <w:rFonts w:asciiTheme="majorHAnsi" w:hAnsiTheme="majorHAnsi" w:cs="Helvetica"/>
          <w:lang w:val="et-EE"/>
        </w:rPr>
        <w:t>e töötunde ja erasektori annetusi</w:t>
      </w:r>
      <w:r w:rsidR="000A682F" w:rsidRPr="002D4F5B">
        <w:rPr>
          <w:rFonts w:asciiTheme="majorHAnsi" w:hAnsiTheme="majorHAnsi" w:cs="Helvetica"/>
          <w:lang w:val="et-EE"/>
        </w:rPr>
        <w:t xml:space="preserve">. </w:t>
      </w:r>
      <w:r w:rsidR="00533076" w:rsidRPr="002D4F5B">
        <w:rPr>
          <w:rFonts w:asciiTheme="majorHAnsi" w:hAnsiTheme="majorHAnsi" w:cs="Helvetica"/>
          <w:lang w:val="et-EE"/>
        </w:rPr>
        <w:t xml:space="preserve"> </w:t>
      </w:r>
    </w:p>
    <w:p w14:paraId="19FB0A4B" w14:textId="6B13BC1D" w:rsidR="00D73D1F" w:rsidRPr="002D4F5B" w:rsidRDefault="00765B83" w:rsidP="000E7452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lang w:val="et-EE"/>
        </w:rPr>
      </w:pPr>
      <w:r w:rsidRPr="002D4F5B">
        <w:rPr>
          <w:rFonts w:asciiTheme="majorHAnsi" w:hAnsiTheme="majorHAnsi" w:cs="Helvetica"/>
          <w:lang w:val="et-EE"/>
        </w:rPr>
        <w:lastRenderedPageBreak/>
        <w:t>Eesti kodanikuühisk</w:t>
      </w:r>
      <w:r w:rsidR="00533076" w:rsidRPr="002D4F5B">
        <w:rPr>
          <w:rFonts w:asciiTheme="majorHAnsi" w:hAnsiTheme="majorHAnsi" w:cs="Helvetica"/>
          <w:lang w:val="et-EE"/>
        </w:rPr>
        <w:t>ond on pigem</w:t>
      </w:r>
      <w:r w:rsidRPr="002D4F5B">
        <w:rPr>
          <w:rFonts w:asciiTheme="majorHAnsi" w:hAnsiTheme="majorHAnsi" w:cs="Helvetica"/>
          <w:lang w:val="et-EE"/>
        </w:rPr>
        <w:t xml:space="preserve"> koostöö</w:t>
      </w:r>
      <w:r w:rsidR="00533076" w:rsidRPr="002D4F5B">
        <w:rPr>
          <w:rFonts w:asciiTheme="majorHAnsi" w:hAnsiTheme="majorHAnsi" w:cs="Helvetica"/>
          <w:lang w:val="et-EE"/>
        </w:rPr>
        <w:t>-iseloomu</w:t>
      </w:r>
      <w:r w:rsidR="00676C3C" w:rsidRPr="002D4F5B">
        <w:rPr>
          <w:rFonts w:asciiTheme="majorHAnsi" w:hAnsiTheme="majorHAnsi" w:cs="Helvetica"/>
          <w:lang w:val="et-EE"/>
        </w:rPr>
        <w:t>. K</w:t>
      </w:r>
      <w:r w:rsidR="004E22B6" w:rsidRPr="002D4F5B">
        <w:rPr>
          <w:rFonts w:asciiTheme="majorHAnsi" w:hAnsiTheme="majorHAnsi" w:cs="Helvetica"/>
          <w:lang w:val="et-EE"/>
        </w:rPr>
        <w:t>ui king pigistab</w:t>
      </w:r>
      <w:r w:rsidR="00676C3C" w:rsidRPr="002D4F5B">
        <w:rPr>
          <w:rFonts w:asciiTheme="majorHAnsi" w:hAnsiTheme="majorHAnsi" w:cs="Helvetica"/>
          <w:lang w:val="et-EE"/>
        </w:rPr>
        <w:t>,</w:t>
      </w:r>
      <w:r w:rsidR="004E22B6" w:rsidRPr="002D4F5B">
        <w:rPr>
          <w:rFonts w:asciiTheme="majorHAnsi" w:hAnsiTheme="majorHAnsi" w:cs="Helvetica"/>
          <w:lang w:val="et-EE"/>
        </w:rPr>
        <w:t xml:space="preserve"> </w:t>
      </w:r>
      <w:r w:rsidR="00B07D9F" w:rsidRPr="002D4F5B">
        <w:rPr>
          <w:rFonts w:asciiTheme="majorHAnsi" w:hAnsiTheme="majorHAnsi" w:cs="Helvetica"/>
          <w:lang w:val="et-EE"/>
        </w:rPr>
        <w:t>eelistame</w:t>
      </w:r>
      <w:r w:rsidR="0020660E" w:rsidRPr="002D4F5B">
        <w:rPr>
          <w:rFonts w:asciiTheme="majorHAnsi" w:hAnsiTheme="majorHAnsi" w:cs="Helvetica"/>
          <w:lang w:val="et-EE"/>
        </w:rPr>
        <w:t xml:space="preserve"> </w:t>
      </w:r>
      <w:r w:rsidR="004E22B6" w:rsidRPr="002D4F5B">
        <w:rPr>
          <w:rFonts w:asciiTheme="majorHAnsi" w:hAnsiTheme="majorHAnsi" w:cs="Helvetica"/>
          <w:lang w:val="et-EE"/>
        </w:rPr>
        <w:t xml:space="preserve">niisama haukumise asemel </w:t>
      </w:r>
      <w:r w:rsidR="00B07D9F" w:rsidRPr="002D4F5B">
        <w:rPr>
          <w:rFonts w:asciiTheme="majorHAnsi" w:hAnsiTheme="majorHAnsi" w:cs="Helvetica"/>
          <w:lang w:val="et-EE"/>
        </w:rPr>
        <w:t>tegutseda</w:t>
      </w:r>
      <w:r w:rsidR="008C2E1B" w:rsidRPr="002D4F5B">
        <w:rPr>
          <w:rFonts w:asciiTheme="majorHAnsi" w:hAnsiTheme="majorHAnsi" w:cs="Helvetica"/>
          <w:lang w:val="et-EE"/>
        </w:rPr>
        <w:t xml:space="preserve">. </w:t>
      </w:r>
      <w:r w:rsidR="009069FD" w:rsidRPr="002D4F5B">
        <w:rPr>
          <w:rFonts w:asciiTheme="majorHAnsi" w:hAnsiTheme="majorHAnsi" w:cs="Helvetica"/>
          <w:lang w:val="et-EE"/>
        </w:rPr>
        <w:t>Või lärmamisele lisa</w:t>
      </w:r>
      <w:r w:rsidR="00890D39">
        <w:rPr>
          <w:rFonts w:asciiTheme="majorHAnsi" w:hAnsiTheme="majorHAnsi" w:cs="Helvetica"/>
          <w:lang w:val="et-EE"/>
        </w:rPr>
        <w:t>k</w:t>
      </w:r>
      <w:r w:rsidR="009069FD" w:rsidRPr="002D4F5B">
        <w:rPr>
          <w:rFonts w:asciiTheme="majorHAnsi" w:hAnsiTheme="majorHAnsi" w:cs="Helvetica"/>
          <w:lang w:val="et-EE"/>
        </w:rPr>
        <w:t>s</w:t>
      </w:r>
      <w:r w:rsidR="00B07D9F" w:rsidRPr="002D4F5B">
        <w:rPr>
          <w:rFonts w:asciiTheme="majorHAnsi" w:hAnsiTheme="majorHAnsi" w:cs="Helvetica"/>
          <w:lang w:val="et-EE"/>
        </w:rPr>
        <w:t xml:space="preserve"> pakkuda ka </w:t>
      </w:r>
      <w:r w:rsidR="001543DF" w:rsidRPr="002D4F5B">
        <w:rPr>
          <w:rFonts w:asciiTheme="majorHAnsi" w:hAnsiTheme="majorHAnsi" w:cs="Helvetica"/>
          <w:lang w:val="et-EE"/>
        </w:rPr>
        <w:t>ise lahendusi</w:t>
      </w:r>
      <w:r w:rsidR="00861CCC" w:rsidRPr="002D4F5B">
        <w:rPr>
          <w:rFonts w:asciiTheme="majorHAnsi" w:hAnsiTheme="majorHAnsi" w:cs="Helvetica"/>
          <w:lang w:val="et-EE"/>
        </w:rPr>
        <w:t xml:space="preserve"> ja nendega tööd</w:t>
      </w:r>
      <w:r w:rsidR="005A4E39">
        <w:rPr>
          <w:rFonts w:asciiTheme="majorHAnsi" w:hAnsiTheme="majorHAnsi" w:cs="Helvetica"/>
          <w:lang w:val="et-EE"/>
        </w:rPr>
        <w:t>ki</w:t>
      </w:r>
      <w:r w:rsidR="00861CCC" w:rsidRPr="002D4F5B">
        <w:rPr>
          <w:rFonts w:asciiTheme="majorHAnsi" w:hAnsiTheme="majorHAnsi" w:cs="Helvetica"/>
          <w:lang w:val="et-EE"/>
        </w:rPr>
        <w:t xml:space="preserve"> teha</w:t>
      </w:r>
      <w:r w:rsidR="00184B93" w:rsidRPr="002D4F5B">
        <w:rPr>
          <w:rFonts w:asciiTheme="majorHAnsi" w:hAnsiTheme="majorHAnsi" w:cs="Helvetica"/>
          <w:lang w:val="et-EE"/>
        </w:rPr>
        <w:t xml:space="preserve">. </w:t>
      </w:r>
      <w:r w:rsidR="005A4E39">
        <w:rPr>
          <w:rFonts w:asciiTheme="majorHAnsi" w:hAnsiTheme="majorHAnsi" w:cs="Helvetica"/>
          <w:lang w:val="et-EE"/>
        </w:rPr>
        <w:t>K</w:t>
      </w:r>
      <w:r w:rsidR="00861CCC" w:rsidRPr="002D4F5B">
        <w:rPr>
          <w:rFonts w:asciiTheme="majorHAnsi" w:hAnsiTheme="majorHAnsi" w:cs="Helvetica"/>
          <w:lang w:val="et-EE"/>
        </w:rPr>
        <w:t>uigi</w:t>
      </w:r>
      <w:r w:rsidR="00590A90">
        <w:rPr>
          <w:rFonts w:asciiTheme="majorHAnsi" w:hAnsiTheme="majorHAnsi" w:cs="Helvetica"/>
          <w:lang w:val="et-EE"/>
        </w:rPr>
        <w:t xml:space="preserve"> selline tööviis</w:t>
      </w:r>
      <w:r w:rsidR="00302BF0">
        <w:rPr>
          <w:rFonts w:asciiTheme="majorHAnsi" w:hAnsiTheme="majorHAnsi" w:cs="Helvetica"/>
          <w:lang w:val="et-EE"/>
        </w:rPr>
        <w:t xml:space="preserve"> ja suhtumine</w:t>
      </w:r>
      <w:r w:rsidR="00861CCC" w:rsidRPr="002D4F5B">
        <w:rPr>
          <w:rFonts w:asciiTheme="majorHAnsi" w:hAnsiTheme="majorHAnsi" w:cs="Helvetica"/>
          <w:lang w:val="et-EE"/>
        </w:rPr>
        <w:t xml:space="preserve"> nõuab</w:t>
      </w:r>
      <w:r w:rsidR="000E7452" w:rsidRPr="002D4F5B">
        <w:rPr>
          <w:rFonts w:asciiTheme="majorHAnsi" w:eastAsia="Times New Roman" w:hAnsiTheme="majorHAnsi" w:cs="Arial"/>
          <w:color w:val="000000"/>
          <w:lang w:val="et-EE"/>
        </w:rPr>
        <w:t xml:space="preserve"> järjepidevat ja </w:t>
      </w:r>
      <w:r w:rsidR="00861CCC" w:rsidRPr="002D4F5B">
        <w:rPr>
          <w:rFonts w:asciiTheme="majorHAnsi" w:eastAsia="Times New Roman" w:hAnsiTheme="majorHAnsi" w:cs="Arial"/>
          <w:color w:val="000000"/>
          <w:lang w:val="et-EE"/>
        </w:rPr>
        <w:t>asjatundlikku tööd</w:t>
      </w:r>
      <w:r w:rsidR="00302BF0">
        <w:rPr>
          <w:rFonts w:asciiTheme="majorHAnsi" w:eastAsia="Times New Roman" w:hAnsiTheme="majorHAnsi" w:cs="Arial"/>
          <w:color w:val="000000"/>
          <w:lang w:val="et-EE"/>
        </w:rPr>
        <w:t xml:space="preserve"> – inimesi ja nende aega</w:t>
      </w:r>
      <w:r w:rsidR="00861CCC" w:rsidRPr="002D4F5B">
        <w:rPr>
          <w:rFonts w:asciiTheme="majorHAnsi" w:eastAsia="Times New Roman" w:hAnsiTheme="majorHAnsi" w:cs="Arial"/>
          <w:color w:val="000000"/>
          <w:lang w:val="et-EE"/>
        </w:rPr>
        <w:t xml:space="preserve">. </w:t>
      </w:r>
      <w:r w:rsidR="001710FC">
        <w:rPr>
          <w:rFonts w:asciiTheme="majorHAnsi" w:eastAsia="Times New Roman" w:hAnsiTheme="majorHAnsi" w:cs="Arial"/>
          <w:color w:val="000000"/>
          <w:lang w:val="et-EE"/>
        </w:rPr>
        <w:t>Ei saa öelda, et v</w:t>
      </w:r>
      <w:r w:rsidR="00B37C89" w:rsidRPr="002D4F5B">
        <w:rPr>
          <w:rFonts w:asciiTheme="majorHAnsi" w:eastAsia="Times New Roman" w:hAnsiTheme="majorHAnsi" w:cs="Arial"/>
          <w:color w:val="000000"/>
          <w:lang w:val="et-EE"/>
        </w:rPr>
        <w:t xml:space="preserve">abakond ise </w:t>
      </w:r>
      <w:r w:rsidR="001710FC">
        <w:rPr>
          <w:rFonts w:asciiTheme="majorHAnsi" w:eastAsia="Times New Roman" w:hAnsiTheme="majorHAnsi" w:cs="Arial"/>
          <w:color w:val="000000"/>
          <w:lang w:val="et-EE"/>
        </w:rPr>
        <w:t xml:space="preserve">ei panusta. Vastupidi - </w:t>
      </w:r>
      <w:r w:rsidR="005C16F8">
        <w:rPr>
          <w:rFonts w:asciiTheme="majorHAnsi" w:eastAsia="Times New Roman" w:hAnsiTheme="majorHAnsi" w:cs="Arial"/>
          <w:color w:val="000000"/>
          <w:lang w:val="et-EE"/>
        </w:rPr>
        <w:t xml:space="preserve"> igal aastal</w:t>
      </w:r>
      <w:r w:rsidR="00232ECB">
        <w:rPr>
          <w:rFonts w:asciiTheme="majorHAnsi" w:eastAsia="Times New Roman" w:hAnsiTheme="majorHAnsi" w:cs="Arial"/>
          <w:color w:val="000000"/>
          <w:lang w:val="et-EE"/>
        </w:rPr>
        <w:t xml:space="preserve"> </w:t>
      </w:r>
      <w:r w:rsidR="00D73D1F" w:rsidRPr="002D4F5B">
        <w:rPr>
          <w:rFonts w:asciiTheme="majorHAnsi" w:eastAsia="Times New Roman" w:hAnsiTheme="majorHAnsi" w:cs="Arial"/>
          <w:color w:val="000000"/>
          <w:lang w:val="et-EE"/>
        </w:rPr>
        <w:t xml:space="preserve">aina enam: </w:t>
      </w:r>
      <w:r w:rsidR="000E7452" w:rsidRPr="002D4F5B">
        <w:rPr>
          <w:rFonts w:asciiTheme="majorHAnsi" w:eastAsia="Times New Roman" w:hAnsiTheme="majorHAnsi" w:cs="Arial"/>
          <w:color w:val="000000"/>
          <w:lang w:val="et-EE"/>
        </w:rPr>
        <w:t>Eestis tehti 2011. aastal hinnanguliselt 81,7 miljoni euro eest vabatahtlikku tööd</w:t>
      </w:r>
      <w:r w:rsidR="00D73D1F" w:rsidRPr="002D4F5B">
        <w:rPr>
          <w:rFonts w:asciiTheme="majorHAnsi" w:eastAsia="Times New Roman" w:hAnsiTheme="majorHAnsi" w:cs="Arial"/>
          <w:color w:val="000000"/>
          <w:lang w:val="et-EE"/>
        </w:rPr>
        <w:t xml:space="preserve">, </w:t>
      </w:r>
      <w:r w:rsidR="000E7452" w:rsidRPr="002D4F5B">
        <w:rPr>
          <w:rFonts w:asciiTheme="majorHAnsi" w:eastAsia="Times New Roman" w:hAnsiTheme="majorHAnsi" w:cs="Arial"/>
          <w:color w:val="000000"/>
          <w:lang w:val="et-EE"/>
        </w:rPr>
        <w:t xml:space="preserve"> annetusi k</w:t>
      </w:r>
      <w:r w:rsidR="003426D0">
        <w:rPr>
          <w:rFonts w:asciiTheme="majorHAnsi" w:eastAsia="Times New Roman" w:hAnsiTheme="majorHAnsi" w:cs="Arial"/>
          <w:color w:val="000000"/>
          <w:lang w:val="et-EE"/>
        </w:rPr>
        <w:t>oguti eelmisel aastal 17,3 miljonit</w:t>
      </w:r>
      <w:r w:rsidR="000E7452" w:rsidRPr="002D4F5B">
        <w:rPr>
          <w:rFonts w:asciiTheme="majorHAnsi" w:eastAsia="Times New Roman" w:hAnsiTheme="majorHAnsi" w:cs="Arial"/>
          <w:color w:val="000000"/>
          <w:lang w:val="et-EE"/>
        </w:rPr>
        <w:t xml:space="preserve"> </w:t>
      </w:r>
      <w:r w:rsidR="00890D39">
        <w:rPr>
          <w:rFonts w:asciiTheme="majorHAnsi" w:eastAsia="Times New Roman" w:hAnsiTheme="majorHAnsi" w:cs="Arial"/>
          <w:color w:val="000000"/>
          <w:lang w:val="et-EE"/>
        </w:rPr>
        <w:t>e</w:t>
      </w:r>
      <w:r w:rsidR="000E7452" w:rsidRPr="002D4F5B">
        <w:rPr>
          <w:rFonts w:asciiTheme="majorHAnsi" w:eastAsia="Times New Roman" w:hAnsiTheme="majorHAnsi" w:cs="Arial"/>
          <w:color w:val="000000"/>
          <w:lang w:val="et-EE"/>
        </w:rPr>
        <w:t>urot</w:t>
      </w:r>
      <w:r w:rsidR="00DC4341" w:rsidRPr="002D4F5B">
        <w:rPr>
          <w:rFonts w:asciiTheme="majorHAnsi" w:eastAsia="Times New Roman" w:hAnsiTheme="majorHAnsi" w:cs="Arial"/>
          <w:color w:val="000000"/>
          <w:lang w:val="et-EE"/>
        </w:rPr>
        <w:t xml:space="preserve"> ning tulu </w:t>
      </w:r>
      <w:r w:rsidR="00890D39">
        <w:rPr>
          <w:rFonts w:asciiTheme="majorHAnsi" w:eastAsia="Times New Roman" w:hAnsiTheme="majorHAnsi" w:cs="Arial"/>
          <w:color w:val="000000"/>
          <w:lang w:val="et-EE"/>
        </w:rPr>
        <w:t>teenimine ka mittetul</w:t>
      </w:r>
      <w:r w:rsidR="00DC4341" w:rsidRPr="002D4F5B">
        <w:rPr>
          <w:rFonts w:asciiTheme="majorHAnsi" w:eastAsia="Times New Roman" w:hAnsiTheme="majorHAnsi" w:cs="Arial"/>
          <w:color w:val="000000"/>
          <w:lang w:val="et-EE"/>
        </w:rPr>
        <w:t>unduses ei ole tabu</w:t>
      </w:r>
      <w:r w:rsidR="00890D39">
        <w:rPr>
          <w:rFonts w:asciiTheme="majorHAnsi" w:eastAsia="Times New Roman" w:hAnsiTheme="majorHAnsi" w:cs="Arial"/>
          <w:color w:val="000000"/>
          <w:lang w:val="et-EE"/>
        </w:rPr>
        <w:t>,</w:t>
      </w:r>
      <w:r w:rsidR="00DC4341" w:rsidRPr="002D4F5B">
        <w:rPr>
          <w:rFonts w:asciiTheme="majorHAnsi" w:eastAsia="Times New Roman" w:hAnsiTheme="majorHAnsi" w:cs="Arial"/>
          <w:color w:val="000000"/>
          <w:lang w:val="et-EE"/>
        </w:rPr>
        <w:t xml:space="preserve"> vaid pigem näitab organisatsiooni tegusust. </w:t>
      </w:r>
    </w:p>
    <w:p w14:paraId="656F318A" w14:textId="6F249A9F" w:rsidR="00F63984" w:rsidRDefault="00730A5C" w:rsidP="00F63984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Eesti </w:t>
      </w:r>
      <w:r w:rsidR="005E6166" w:rsidRPr="002D4F5B">
        <w:rPr>
          <w:rFonts w:asciiTheme="majorHAnsi" w:hAnsiTheme="majorHAnsi" w:cs="Helvetica"/>
          <w:lang w:val="et-EE"/>
        </w:rPr>
        <w:t xml:space="preserve">vabaühenduste majanduslik elujõulisus on </w:t>
      </w:r>
      <w:r w:rsidR="00883E2F" w:rsidRPr="002D4F5B">
        <w:rPr>
          <w:rFonts w:asciiTheme="majorHAnsi" w:hAnsiTheme="majorHAnsi" w:cs="Helvetica"/>
          <w:lang w:val="et-EE"/>
        </w:rPr>
        <w:t xml:space="preserve">aga </w:t>
      </w:r>
      <w:r w:rsidR="00F5288B" w:rsidRPr="002D4F5B">
        <w:rPr>
          <w:rFonts w:asciiTheme="majorHAnsi" w:hAnsiTheme="majorHAnsi" w:cs="Helvetica"/>
          <w:lang w:val="et-EE"/>
        </w:rPr>
        <w:t>ikka</w:t>
      </w:r>
      <w:r w:rsidR="002A062B" w:rsidRPr="002D4F5B">
        <w:rPr>
          <w:rFonts w:asciiTheme="majorHAnsi" w:hAnsiTheme="majorHAnsi" w:cs="Helvetica"/>
          <w:lang w:val="et-EE"/>
        </w:rPr>
        <w:t xml:space="preserve"> juba </w:t>
      </w:r>
      <w:r w:rsidR="00061423" w:rsidRPr="002D4F5B">
        <w:rPr>
          <w:rFonts w:asciiTheme="majorHAnsi" w:hAnsiTheme="majorHAnsi" w:cs="Helvetica"/>
          <w:lang w:val="et-EE"/>
        </w:rPr>
        <w:t>aastaid kehvake</w:t>
      </w:r>
      <w:r w:rsidR="00CA0093">
        <w:rPr>
          <w:rFonts w:asciiTheme="majorHAnsi" w:hAnsiTheme="majorHAnsi" w:cs="Helvetica"/>
          <w:lang w:val="et-EE"/>
        </w:rPr>
        <w:t xml:space="preserve"> ja see on üks põhjustest, miks vabaühenduste tööst saadav kasu ei ole nii </w:t>
      </w:r>
      <w:r w:rsidR="007D5B11">
        <w:rPr>
          <w:rFonts w:asciiTheme="majorHAnsi" w:hAnsiTheme="majorHAnsi" w:cs="Helvetica"/>
          <w:lang w:val="et-EE"/>
        </w:rPr>
        <w:t xml:space="preserve">suur ja nii </w:t>
      </w:r>
      <w:r w:rsidR="00CA0093">
        <w:rPr>
          <w:rFonts w:asciiTheme="majorHAnsi" w:hAnsiTheme="majorHAnsi" w:cs="Helvetica"/>
          <w:lang w:val="et-EE"/>
        </w:rPr>
        <w:t>nähtav, kui olla võiks</w:t>
      </w:r>
      <w:r w:rsidR="00061423" w:rsidRPr="002D4F5B">
        <w:rPr>
          <w:rFonts w:asciiTheme="majorHAnsi" w:hAnsiTheme="majorHAnsi" w:cs="Helvetica"/>
          <w:lang w:val="et-EE"/>
        </w:rPr>
        <w:t xml:space="preserve">. </w:t>
      </w:r>
      <w:r w:rsidR="008C127A" w:rsidRPr="002D4F5B">
        <w:rPr>
          <w:rFonts w:asciiTheme="majorHAnsi" w:hAnsiTheme="majorHAnsi" w:cs="Helvetica"/>
          <w:lang w:val="et-EE"/>
        </w:rPr>
        <w:t xml:space="preserve">Ma ei ütle, et raha on vähe, </w:t>
      </w:r>
      <w:r w:rsidR="00F5288B" w:rsidRPr="002D4F5B">
        <w:rPr>
          <w:rFonts w:asciiTheme="majorHAnsi" w:hAnsiTheme="majorHAnsi" w:cs="Helvetica"/>
          <w:lang w:val="et-EE"/>
        </w:rPr>
        <w:t xml:space="preserve">see oleks lihtne ja </w:t>
      </w:r>
      <w:r w:rsidR="00FD0C6B" w:rsidRPr="002D4F5B">
        <w:rPr>
          <w:rFonts w:asciiTheme="majorHAnsi" w:hAnsiTheme="majorHAnsi" w:cs="Helvetica"/>
          <w:lang w:val="et-EE"/>
        </w:rPr>
        <w:t>tõenäoliselt ka vale. Pakun kolme</w:t>
      </w:r>
      <w:r w:rsidR="008C127A" w:rsidRPr="002D4F5B">
        <w:rPr>
          <w:rFonts w:asciiTheme="majorHAnsi" w:hAnsiTheme="majorHAnsi" w:cs="Helvetica"/>
          <w:lang w:val="et-EE"/>
        </w:rPr>
        <w:t xml:space="preserve"> seletust</w:t>
      </w:r>
      <w:r w:rsidR="00FD0C6B" w:rsidRPr="002D4F5B">
        <w:rPr>
          <w:rFonts w:asciiTheme="majorHAnsi" w:hAnsiTheme="majorHAnsi" w:cs="Helvetica"/>
          <w:lang w:val="et-EE"/>
        </w:rPr>
        <w:t>:</w:t>
      </w:r>
    </w:p>
    <w:p w14:paraId="0A2D5F7B" w14:textId="77777777" w:rsidR="00BA1299" w:rsidRPr="00BA1299" w:rsidRDefault="00BA1299" w:rsidP="00BA129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BA1299">
        <w:rPr>
          <w:rFonts w:asciiTheme="majorHAnsi" w:hAnsiTheme="majorHAnsi" w:cs="Helvetica"/>
          <w:bCs/>
          <w:lang w:val="et-EE"/>
        </w:rPr>
        <w:t>liiga palju eesmärgistamata rahastust,  ka poliitilist raha</w:t>
      </w:r>
    </w:p>
    <w:p w14:paraId="09B4AA85" w14:textId="76184BCF" w:rsidR="00BA1299" w:rsidRPr="00BA1299" w:rsidRDefault="00BA1299" w:rsidP="00BA129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BA1299">
        <w:rPr>
          <w:rFonts w:asciiTheme="majorHAnsi" w:hAnsiTheme="majorHAnsi" w:cs="Helvetica"/>
          <w:bCs/>
          <w:lang w:val="et-EE"/>
        </w:rPr>
        <w:t>liiga vähe eesmärgistatud invest</w:t>
      </w:r>
      <w:r w:rsidR="004B1A1A">
        <w:rPr>
          <w:rFonts w:asciiTheme="majorHAnsi" w:hAnsiTheme="majorHAnsi" w:cs="Helvetica"/>
          <w:bCs/>
          <w:lang w:val="et-EE"/>
        </w:rPr>
        <w:t>eeringuid vabaühenduste elujõu</w:t>
      </w:r>
      <w:r w:rsidRPr="00BA1299">
        <w:rPr>
          <w:rFonts w:asciiTheme="majorHAnsi" w:hAnsiTheme="majorHAnsi" w:cs="Helvetica"/>
          <w:bCs/>
          <w:lang w:val="et-EE"/>
        </w:rPr>
        <w:t xml:space="preserve">sse </w:t>
      </w:r>
    </w:p>
    <w:p w14:paraId="72FE6E51" w14:textId="1D6A1646" w:rsidR="00BA1299" w:rsidRPr="00BA1299" w:rsidRDefault="00BA1299" w:rsidP="00BA129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proofErr w:type="gramStart"/>
      <w:r w:rsidRPr="00BA1299">
        <w:rPr>
          <w:rFonts w:asciiTheme="majorHAnsi" w:hAnsiTheme="majorHAnsi" w:cs="Helvetica"/>
          <w:bCs/>
        </w:rPr>
        <w:t>rahastamist</w:t>
      </w:r>
      <w:proofErr w:type="spellEnd"/>
      <w:proofErr w:type="gramEnd"/>
      <w:r w:rsidRPr="00BA1299">
        <w:rPr>
          <w:rFonts w:asciiTheme="majorHAnsi" w:hAnsiTheme="majorHAnsi" w:cs="Helvetica"/>
          <w:bCs/>
        </w:rPr>
        <w:t xml:space="preserve"> </w:t>
      </w:r>
      <w:proofErr w:type="spellStart"/>
      <w:r w:rsidRPr="00BA1299">
        <w:rPr>
          <w:rFonts w:asciiTheme="majorHAnsi" w:hAnsiTheme="majorHAnsi" w:cs="Helvetica"/>
          <w:bCs/>
        </w:rPr>
        <w:t>j</w:t>
      </w:r>
      <w:r w:rsidR="004B1A1A">
        <w:rPr>
          <w:rFonts w:asciiTheme="majorHAnsi" w:hAnsiTheme="majorHAnsi" w:cs="Helvetica"/>
          <w:bCs/>
        </w:rPr>
        <w:t>a</w:t>
      </w:r>
      <w:proofErr w:type="spellEnd"/>
      <w:r w:rsidR="004B1A1A">
        <w:rPr>
          <w:rFonts w:asciiTheme="majorHAnsi" w:hAnsiTheme="majorHAnsi" w:cs="Helvetica"/>
          <w:bCs/>
        </w:rPr>
        <w:t xml:space="preserve"> </w:t>
      </w:r>
      <w:proofErr w:type="spellStart"/>
      <w:r w:rsidR="004B1A1A">
        <w:rPr>
          <w:rFonts w:asciiTheme="majorHAnsi" w:hAnsiTheme="majorHAnsi" w:cs="Helvetica"/>
          <w:bCs/>
        </w:rPr>
        <w:t>lepinguid</w:t>
      </w:r>
      <w:proofErr w:type="spellEnd"/>
      <w:r w:rsidR="004B1A1A">
        <w:rPr>
          <w:rFonts w:asciiTheme="majorHAnsi" w:hAnsiTheme="majorHAnsi" w:cs="Helvetica"/>
          <w:bCs/>
        </w:rPr>
        <w:t xml:space="preserve"> </w:t>
      </w:r>
      <w:proofErr w:type="spellStart"/>
      <w:r w:rsidR="004B1A1A">
        <w:rPr>
          <w:rFonts w:asciiTheme="majorHAnsi" w:hAnsiTheme="majorHAnsi" w:cs="Helvetica"/>
          <w:bCs/>
        </w:rPr>
        <w:t>nähakse</w:t>
      </w:r>
      <w:proofErr w:type="spellEnd"/>
      <w:r w:rsidR="004B1A1A">
        <w:rPr>
          <w:rFonts w:asciiTheme="majorHAnsi" w:hAnsiTheme="majorHAnsi" w:cs="Helvetica"/>
          <w:bCs/>
        </w:rPr>
        <w:t xml:space="preserve"> </w:t>
      </w:r>
      <w:proofErr w:type="spellStart"/>
      <w:r w:rsidR="004B1A1A">
        <w:rPr>
          <w:rFonts w:asciiTheme="majorHAnsi" w:hAnsiTheme="majorHAnsi" w:cs="Helvetica"/>
          <w:bCs/>
        </w:rPr>
        <w:t>pigem</w:t>
      </w:r>
      <w:proofErr w:type="spellEnd"/>
      <w:r w:rsidRPr="00BA1299">
        <w:rPr>
          <w:rFonts w:asciiTheme="majorHAnsi" w:hAnsiTheme="majorHAnsi" w:cs="Helvetica"/>
          <w:bCs/>
        </w:rPr>
        <w:t xml:space="preserve"> </w:t>
      </w:r>
      <w:proofErr w:type="spellStart"/>
      <w:r w:rsidRPr="00BA1299">
        <w:rPr>
          <w:rFonts w:asciiTheme="majorHAnsi" w:hAnsiTheme="majorHAnsi" w:cs="Helvetica"/>
          <w:bCs/>
        </w:rPr>
        <w:t>toetamisena</w:t>
      </w:r>
      <w:proofErr w:type="spellEnd"/>
      <w:r w:rsidRPr="00BA1299">
        <w:rPr>
          <w:rFonts w:asciiTheme="majorHAnsi" w:hAnsiTheme="majorHAnsi" w:cs="Helvetica"/>
          <w:bCs/>
        </w:rPr>
        <w:t xml:space="preserve"> </w:t>
      </w:r>
      <w:proofErr w:type="spellStart"/>
      <w:r w:rsidRPr="00BA1299">
        <w:rPr>
          <w:rFonts w:asciiTheme="majorHAnsi" w:hAnsiTheme="majorHAnsi" w:cs="Helvetica"/>
          <w:bCs/>
        </w:rPr>
        <w:t>toetamise</w:t>
      </w:r>
      <w:proofErr w:type="spellEnd"/>
      <w:r w:rsidRPr="00BA1299">
        <w:rPr>
          <w:rFonts w:asciiTheme="majorHAnsi" w:hAnsiTheme="majorHAnsi" w:cs="Helvetica"/>
          <w:bCs/>
        </w:rPr>
        <w:t xml:space="preserve"> </w:t>
      </w:r>
      <w:proofErr w:type="spellStart"/>
      <w:r w:rsidRPr="00BA1299">
        <w:rPr>
          <w:rFonts w:asciiTheme="majorHAnsi" w:hAnsiTheme="majorHAnsi" w:cs="Helvetica"/>
          <w:bCs/>
        </w:rPr>
        <w:t>pärast</w:t>
      </w:r>
      <w:proofErr w:type="spellEnd"/>
      <w:r w:rsidRPr="00BA1299">
        <w:rPr>
          <w:rFonts w:asciiTheme="majorHAnsi" w:hAnsiTheme="majorHAnsi" w:cs="Helvetica"/>
          <w:bCs/>
        </w:rPr>
        <w:t xml:space="preserve">, </w:t>
      </w:r>
      <w:proofErr w:type="spellStart"/>
      <w:r w:rsidRPr="00BA1299">
        <w:rPr>
          <w:rFonts w:asciiTheme="majorHAnsi" w:hAnsiTheme="majorHAnsi" w:cs="Helvetica"/>
          <w:bCs/>
        </w:rPr>
        <w:t>mitte</w:t>
      </w:r>
      <w:proofErr w:type="spellEnd"/>
      <w:r w:rsidRPr="00BA1299">
        <w:rPr>
          <w:rFonts w:asciiTheme="majorHAnsi" w:hAnsiTheme="majorHAnsi" w:cs="Helvetica"/>
          <w:bCs/>
        </w:rPr>
        <w:t xml:space="preserve"> </w:t>
      </w:r>
      <w:proofErr w:type="spellStart"/>
      <w:r w:rsidRPr="00BA1299">
        <w:rPr>
          <w:rFonts w:asciiTheme="majorHAnsi" w:hAnsiTheme="majorHAnsi" w:cs="Helvetica"/>
          <w:bCs/>
        </w:rPr>
        <w:t>aga</w:t>
      </w:r>
      <w:proofErr w:type="spellEnd"/>
      <w:r w:rsidRPr="00BA1299">
        <w:rPr>
          <w:rFonts w:asciiTheme="majorHAnsi" w:hAnsiTheme="majorHAnsi" w:cs="Helvetica"/>
          <w:bCs/>
        </w:rPr>
        <w:t xml:space="preserve"> </w:t>
      </w:r>
      <w:proofErr w:type="spellStart"/>
      <w:r w:rsidRPr="00BA1299">
        <w:rPr>
          <w:rFonts w:asciiTheme="majorHAnsi" w:hAnsiTheme="majorHAnsi" w:cs="Helvetica"/>
          <w:bCs/>
        </w:rPr>
        <w:t>loomuliku</w:t>
      </w:r>
      <w:proofErr w:type="spellEnd"/>
      <w:r w:rsidRPr="00BA1299">
        <w:rPr>
          <w:rFonts w:asciiTheme="majorHAnsi" w:hAnsiTheme="majorHAnsi" w:cs="Helvetica"/>
          <w:bCs/>
        </w:rPr>
        <w:t xml:space="preserve"> </w:t>
      </w:r>
      <w:proofErr w:type="spellStart"/>
      <w:r w:rsidRPr="00BA1299">
        <w:rPr>
          <w:rFonts w:asciiTheme="majorHAnsi" w:hAnsiTheme="majorHAnsi" w:cs="Helvetica"/>
          <w:bCs/>
        </w:rPr>
        <w:t>osana</w:t>
      </w:r>
      <w:proofErr w:type="spellEnd"/>
      <w:r w:rsidRPr="00BA1299">
        <w:rPr>
          <w:rFonts w:asciiTheme="majorHAnsi" w:hAnsiTheme="majorHAnsi" w:cs="Helvetica"/>
          <w:bCs/>
        </w:rPr>
        <w:t xml:space="preserve"> </w:t>
      </w:r>
      <w:proofErr w:type="spellStart"/>
      <w:r w:rsidRPr="00BA1299">
        <w:rPr>
          <w:rFonts w:asciiTheme="majorHAnsi" w:hAnsiTheme="majorHAnsi" w:cs="Helvetica"/>
          <w:bCs/>
        </w:rPr>
        <w:t>koostööst</w:t>
      </w:r>
      <w:proofErr w:type="spellEnd"/>
    </w:p>
    <w:p w14:paraId="623DD33B" w14:textId="77777777" w:rsidR="00E55F7C" w:rsidRPr="002D4F5B" w:rsidRDefault="00E55F7C" w:rsidP="00D44D4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</w:p>
    <w:p w14:paraId="55E6840E" w14:textId="130E0ADD" w:rsidR="00CB0BEC" w:rsidRPr="002D4F5B" w:rsidRDefault="002B344E" w:rsidP="00D44D4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Vabaühenduste rahastamises korra loomine </w:t>
      </w:r>
      <w:r w:rsidR="000F7B2A" w:rsidRPr="002D4F5B">
        <w:rPr>
          <w:rFonts w:asciiTheme="majorHAnsi" w:hAnsiTheme="majorHAnsi" w:cs="Helvetica"/>
          <w:lang w:val="et-EE"/>
        </w:rPr>
        <w:t xml:space="preserve">oli päevakorral juba enne </w:t>
      </w:r>
      <w:r w:rsidRPr="002D4F5B">
        <w:rPr>
          <w:rFonts w:asciiTheme="majorHAnsi" w:hAnsiTheme="majorHAnsi" w:cs="Helvetica"/>
          <w:lang w:val="et-EE"/>
        </w:rPr>
        <w:t>E</w:t>
      </w:r>
      <w:r w:rsidR="000F7B2A" w:rsidRPr="002D4F5B">
        <w:rPr>
          <w:rFonts w:asciiTheme="majorHAnsi" w:hAnsiTheme="majorHAnsi" w:cs="Helvetica"/>
          <w:lang w:val="et-EE"/>
        </w:rPr>
        <w:t xml:space="preserve">KAKi </w:t>
      </w:r>
      <w:r w:rsidR="00F937CF" w:rsidRPr="002D4F5B">
        <w:rPr>
          <w:rFonts w:asciiTheme="majorHAnsi" w:hAnsiTheme="majorHAnsi" w:cs="Helvetica"/>
          <w:lang w:val="et-EE"/>
        </w:rPr>
        <w:t>heakskiitmist</w:t>
      </w:r>
      <w:r w:rsidR="00607F1E" w:rsidRPr="002D4F5B">
        <w:rPr>
          <w:rFonts w:asciiTheme="majorHAnsi" w:hAnsiTheme="majorHAnsi" w:cs="Helvetica"/>
          <w:lang w:val="et-EE"/>
        </w:rPr>
        <w:t xml:space="preserve">, kuid </w:t>
      </w:r>
      <w:r w:rsidR="002D2151" w:rsidRPr="002D4F5B">
        <w:rPr>
          <w:rFonts w:asciiTheme="majorHAnsi" w:hAnsiTheme="majorHAnsi" w:cs="Helvetica"/>
          <w:lang w:val="et-EE"/>
        </w:rPr>
        <w:t>2013. aastal sai</w:t>
      </w:r>
      <w:r w:rsidRPr="002D4F5B">
        <w:rPr>
          <w:rFonts w:asciiTheme="majorHAnsi" w:hAnsiTheme="majorHAnsi" w:cs="Helvetica"/>
          <w:lang w:val="et-EE"/>
        </w:rPr>
        <w:t xml:space="preserve"> </w:t>
      </w:r>
      <w:r w:rsidR="007D67EE" w:rsidRPr="002D4F5B">
        <w:rPr>
          <w:rFonts w:asciiTheme="majorHAnsi" w:hAnsiTheme="majorHAnsi" w:cs="Helvetica"/>
          <w:lang w:val="et-EE"/>
        </w:rPr>
        <w:t xml:space="preserve"> lõpuks </w:t>
      </w:r>
      <w:r w:rsidRPr="002D4F5B">
        <w:rPr>
          <w:rFonts w:asciiTheme="majorHAnsi" w:hAnsiTheme="majorHAnsi" w:cs="Helvetica"/>
          <w:lang w:val="et-EE"/>
        </w:rPr>
        <w:t>kirja riigieelarv</w:t>
      </w:r>
      <w:r w:rsidR="00F937CF" w:rsidRPr="002D4F5B">
        <w:rPr>
          <w:rFonts w:asciiTheme="majorHAnsi" w:hAnsiTheme="majorHAnsi" w:cs="Helvetica"/>
          <w:lang w:val="et-EE"/>
        </w:rPr>
        <w:t>est rahas</w:t>
      </w:r>
      <w:r w:rsidR="008F3435" w:rsidRPr="002D4F5B">
        <w:rPr>
          <w:rFonts w:asciiTheme="majorHAnsi" w:hAnsiTheme="majorHAnsi" w:cs="Helvetica"/>
          <w:lang w:val="et-EE"/>
        </w:rPr>
        <w:t>t</w:t>
      </w:r>
      <w:r w:rsidR="007D67EE" w:rsidRPr="002D4F5B">
        <w:rPr>
          <w:rFonts w:asciiTheme="majorHAnsi" w:hAnsiTheme="majorHAnsi" w:cs="Helvetica"/>
          <w:lang w:val="et-EE"/>
        </w:rPr>
        <w:t>amise juhendmaterjal, mis teatud mõttes hea tavana</w:t>
      </w:r>
      <w:r w:rsidR="00DA17D6" w:rsidRPr="002D4F5B">
        <w:rPr>
          <w:rFonts w:asciiTheme="majorHAnsi" w:hAnsiTheme="majorHAnsi" w:cs="Helvetica"/>
          <w:lang w:val="et-EE"/>
        </w:rPr>
        <w:t xml:space="preserve"> </w:t>
      </w:r>
      <w:r w:rsidR="007D67EE" w:rsidRPr="002D4F5B">
        <w:rPr>
          <w:rFonts w:asciiTheme="majorHAnsi" w:hAnsiTheme="majorHAnsi" w:cs="Helvetica"/>
          <w:lang w:val="et-EE"/>
        </w:rPr>
        <w:t xml:space="preserve">sõnastab </w:t>
      </w:r>
      <w:r w:rsidR="008F3435" w:rsidRPr="002D4F5B">
        <w:rPr>
          <w:rFonts w:asciiTheme="majorHAnsi" w:hAnsiTheme="majorHAnsi" w:cs="Helvetica"/>
          <w:lang w:val="et-EE"/>
        </w:rPr>
        <w:t>mh</w:t>
      </w:r>
      <w:r w:rsidR="00F64B4F" w:rsidRPr="002D4F5B">
        <w:rPr>
          <w:rFonts w:asciiTheme="majorHAnsi" w:hAnsiTheme="majorHAnsi" w:cs="Helvetica"/>
          <w:lang w:val="et-EE"/>
        </w:rPr>
        <w:t xml:space="preserve"> rahastamise </w:t>
      </w:r>
      <w:r w:rsidR="00CB0BEC" w:rsidRPr="002D4F5B">
        <w:rPr>
          <w:rFonts w:asciiTheme="majorHAnsi" w:hAnsiTheme="majorHAnsi" w:cs="Helvetica"/>
          <w:lang w:val="et-EE"/>
        </w:rPr>
        <w:t xml:space="preserve">põhimõtted: </w:t>
      </w:r>
    </w:p>
    <w:p w14:paraId="0764F23E" w14:textId="4E5596B7" w:rsidR="0072246B" w:rsidRPr="002D4F5B" w:rsidRDefault="00172985" w:rsidP="0072246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1. </w:t>
      </w:r>
      <w:r w:rsidR="0072246B" w:rsidRPr="002D4F5B">
        <w:rPr>
          <w:rFonts w:asciiTheme="majorHAnsi" w:hAnsiTheme="majorHAnsi" w:cs="Helvetica"/>
          <w:lang w:val="et-EE"/>
        </w:rPr>
        <w:t>Toetuse andmine ja</w:t>
      </w:r>
      <w:r w:rsidR="002A062B" w:rsidRPr="002D4F5B">
        <w:rPr>
          <w:rFonts w:asciiTheme="majorHAnsi" w:hAnsiTheme="majorHAnsi" w:cs="Helvetica"/>
          <w:lang w:val="et-EE"/>
        </w:rPr>
        <w:t xml:space="preserve"> kasutamine olgu</w:t>
      </w:r>
      <w:r w:rsidR="0072246B" w:rsidRPr="002D4F5B">
        <w:rPr>
          <w:rFonts w:asciiTheme="majorHAnsi" w:hAnsiTheme="majorHAnsi" w:cs="Helvetica"/>
          <w:lang w:val="et-EE"/>
        </w:rPr>
        <w:t xml:space="preserve"> läbipaistev</w:t>
      </w:r>
      <w:r w:rsidR="00DA17D6" w:rsidRPr="002D4F5B">
        <w:rPr>
          <w:rFonts w:asciiTheme="majorHAnsi" w:hAnsiTheme="majorHAnsi" w:cs="Helvetica"/>
          <w:lang w:val="et-EE"/>
        </w:rPr>
        <w:t xml:space="preserve"> – </w:t>
      </w:r>
      <w:r w:rsidR="002E553D" w:rsidRPr="002D4F5B">
        <w:rPr>
          <w:rFonts w:asciiTheme="majorHAnsi" w:hAnsiTheme="majorHAnsi" w:cs="Helvetica"/>
          <w:lang w:val="et-EE"/>
        </w:rPr>
        <w:t xml:space="preserve"> maksuraha eraldatakse avalike konkursside alusel ja nii, et kõik teavad tingimusi, protsessi ja hiljem ka tulemusi. </w:t>
      </w:r>
    </w:p>
    <w:p w14:paraId="46ADF03E" w14:textId="51D028DB" w:rsidR="00CA5A65" w:rsidRPr="002D4F5B" w:rsidRDefault="00172985" w:rsidP="00CA5A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2. </w:t>
      </w:r>
      <w:r w:rsidR="00DA17D6" w:rsidRPr="002D4F5B">
        <w:rPr>
          <w:rFonts w:asciiTheme="majorHAnsi" w:hAnsiTheme="majorHAnsi" w:cs="Helvetica"/>
          <w:lang w:val="et-EE"/>
        </w:rPr>
        <w:t>R</w:t>
      </w:r>
      <w:r w:rsidR="00262102" w:rsidRPr="002D4F5B">
        <w:rPr>
          <w:rFonts w:asciiTheme="majorHAnsi" w:hAnsiTheme="majorHAnsi" w:cs="Helvetica"/>
          <w:lang w:val="et-EE"/>
        </w:rPr>
        <w:t xml:space="preserve">ahastamisele </w:t>
      </w:r>
      <w:r w:rsidR="00DA17D6" w:rsidRPr="002D4F5B">
        <w:rPr>
          <w:rFonts w:asciiTheme="majorHAnsi" w:hAnsiTheme="majorHAnsi" w:cs="Helvetica"/>
          <w:lang w:val="et-EE"/>
        </w:rPr>
        <w:t xml:space="preserve">olgu võrdne ligipääs </w:t>
      </w:r>
      <w:r w:rsidR="00262102" w:rsidRPr="002D4F5B">
        <w:rPr>
          <w:rFonts w:asciiTheme="majorHAnsi" w:hAnsiTheme="majorHAnsi" w:cs="Helvetica"/>
          <w:lang w:val="et-EE"/>
        </w:rPr>
        <w:t xml:space="preserve">– </w:t>
      </w:r>
      <w:r w:rsidR="008F3435" w:rsidRPr="002D4F5B">
        <w:rPr>
          <w:rFonts w:asciiTheme="majorHAnsi" w:hAnsiTheme="majorHAnsi" w:cs="Helvetica"/>
          <w:lang w:val="et-EE"/>
        </w:rPr>
        <w:t xml:space="preserve">on </w:t>
      </w:r>
      <w:r w:rsidR="00262102" w:rsidRPr="002D4F5B">
        <w:rPr>
          <w:rFonts w:asciiTheme="majorHAnsi" w:hAnsiTheme="majorHAnsi" w:cs="Helvetica"/>
          <w:lang w:val="et-EE"/>
        </w:rPr>
        <w:t>selged reeg</w:t>
      </w:r>
      <w:r w:rsidR="00630DC6">
        <w:rPr>
          <w:rFonts w:asciiTheme="majorHAnsi" w:hAnsiTheme="majorHAnsi" w:cs="Helvetica"/>
          <w:lang w:val="et-EE"/>
        </w:rPr>
        <w:t>l</w:t>
      </w:r>
      <w:r w:rsidR="00262102" w:rsidRPr="002D4F5B">
        <w:rPr>
          <w:rFonts w:asciiTheme="majorHAnsi" w:hAnsiTheme="majorHAnsi" w:cs="Helvetica"/>
          <w:lang w:val="et-EE"/>
        </w:rPr>
        <w:t xml:space="preserve">id ja valikukriteeriumid, </w:t>
      </w:r>
      <w:r w:rsidR="00370BAE" w:rsidRPr="002D4F5B">
        <w:rPr>
          <w:rFonts w:asciiTheme="majorHAnsi" w:hAnsiTheme="majorHAnsi" w:cs="Helvetica"/>
          <w:lang w:val="et-EE"/>
        </w:rPr>
        <w:t>taotlemise tingimused</w:t>
      </w:r>
      <w:r w:rsidR="008F3435" w:rsidRPr="002D4F5B">
        <w:rPr>
          <w:rFonts w:asciiTheme="majorHAnsi" w:hAnsiTheme="majorHAnsi" w:cs="Helvetica"/>
          <w:lang w:val="et-EE"/>
        </w:rPr>
        <w:t xml:space="preserve"> mittediskr</w:t>
      </w:r>
      <w:r w:rsidR="00630DC6">
        <w:rPr>
          <w:rFonts w:asciiTheme="majorHAnsi" w:hAnsiTheme="majorHAnsi" w:cs="Helvetica"/>
          <w:lang w:val="et-EE"/>
        </w:rPr>
        <w:t>i</w:t>
      </w:r>
      <w:r w:rsidR="008F3435" w:rsidRPr="002D4F5B">
        <w:rPr>
          <w:rFonts w:asciiTheme="majorHAnsi" w:hAnsiTheme="majorHAnsi" w:cs="Helvetica"/>
          <w:lang w:val="et-EE"/>
        </w:rPr>
        <w:t>mi</w:t>
      </w:r>
      <w:r w:rsidR="00630DC6">
        <w:rPr>
          <w:rFonts w:asciiTheme="majorHAnsi" w:hAnsiTheme="majorHAnsi" w:cs="Helvetica"/>
          <w:lang w:val="et-EE"/>
        </w:rPr>
        <w:t>n</w:t>
      </w:r>
      <w:r w:rsidR="008F3435" w:rsidRPr="002D4F5B">
        <w:rPr>
          <w:rFonts w:asciiTheme="majorHAnsi" w:hAnsiTheme="majorHAnsi" w:cs="Helvetica"/>
          <w:lang w:val="et-EE"/>
        </w:rPr>
        <w:t>eerivad ning</w:t>
      </w:r>
      <w:r w:rsidR="00C8121E" w:rsidRPr="002D4F5B">
        <w:rPr>
          <w:rFonts w:asciiTheme="majorHAnsi" w:hAnsiTheme="majorHAnsi" w:cs="Helvetica"/>
          <w:lang w:val="et-EE"/>
        </w:rPr>
        <w:t xml:space="preserve"> eesmärgist</w:t>
      </w:r>
      <w:r w:rsidR="00370BAE" w:rsidRPr="002D4F5B">
        <w:rPr>
          <w:rFonts w:asciiTheme="majorHAnsi" w:hAnsiTheme="majorHAnsi" w:cs="Helvetica"/>
          <w:lang w:val="et-EE"/>
        </w:rPr>
        <w:t xml:space="preserve"> tulenevad</w:t>
      </w:r>
      <w:r w:rsidR="00C8121E" w:rsidRPr="002D4F5B">
        <w:rPr>
          <w:rFonts w:asciiTheme="majorHAnsi" w:hAnsiTheme="majorHAnsi" w:cs="Helvetica"/>
          <w:lang w:val="et-EE"/>
        </w:rPr>
        <w:t xml:space="preserve">. </w:t>
      </w:r>
    </w:p>
    <w:p w14:paraId="32E934D9" w14:textId="1E88F13F" w:rsidR="006F5F71" w:rsidRPr="002D4F5B" w:rsidRDefault="00172CFA" w:rsidP="0045375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>3</w:t>
      </w:r>
      <w:r w:rsidR="005D5390" w:rsidRPr="002D4F5B">
        <w:rPr>
          <w:rFonts w:asciiTheme="majorHAnsi" w:hAnsiTheme="majorHAnsi" w:cs="Helvetica"/>
          <w:lang w:val="et-EE"/>
        </w:rPr>
        <w:t xml:space="preserve">. </w:t>
      </w:r>
      <w:r w:rsidR="008F3435" w:rsidRPr="002D4F5B">
        <w:rPr>
          <w:rFonts w:asciiTheme="majorHAnsi" w:hAnsiTheme="majorHAnsi" w:cs="Helvetica"/>
          <w:lang w:val="et-EE"/>
        </w:rPr>
        <w:t>Rahastamine p</w:t>
      </w:r>
      <w:r w:rsidR="00A331FD" w:rsidRPr="002D4F5B">
        <w:rPr>
          <w:rFonts w:asciiTheme="majorHAnsi" w:hAnsiTheme="majorHAnsi" w:cs="Helvetica"/>
          <w:lang w:val="et-EE"/>
        </w:rPr>
        <w:t xml:space="preserve">õhineb avalikul  huvil ja on kooskõlas riigi/KOV eesmärkidega </w:t>
      </w:r>
      <w:r w:rsidR="00B1377A" w:rsidRPr="002D4F5B">
        <w:rPr>
          <w:rFonts w:asciiTheme="majorHAnsi" w:hAnsiTheme="majorHAnsi" w:cs="Helvetica"/>
          <w:lang w:val="et-EE"/>
        </w:rPr>
        <w:t>–</w:t>
      </w:r>
      <w:r w:rsidR="00A331FD" w:rsidRPr="002D4F5B">
        <w:rPr>
          <w:rFonts w:asciiTheme="majorHAnsi" w:hAnsiTheme="majorHAnsi" w:cs="Helvetica"/>
          <w:lang w:val="et-EE"/>
        </w:rPr>
        <w:t xml:space="preserve"> </w:t>
      </w:r>
      <w:r w:rsidR="00B1377A" w:rsidRPr="002D4F5B">
        <w:rPr>
          <w:rFonts w:asciiTheme="majorHAnsi" w:hAnsiTheme="majorHAnsi" w:cs="Helvetica"/>
          <w:lang w:val="et-EE"/>
        </w:rPr>
        <w:t>rahastatakse selliseid eesmärke ja tegevusi, mis on laiemad liikmeskonna eesmärkidest</w:t>
      </w:r>
      <w:r w:rsidR="008F3435" w:rsidRPr="002D4F5B">
        <w:rPr>
          <w:rFonts w:asciiTheme="majorHAnsi" w:hAnsiTheme="majorHAnsi" w:cs="Helvetica"/>
          <w:lang w:val="et-EE"/>
        </w:rPr>
        <w:t xml:space="preserve">. </w:t>
      </w:r>
      <w:r w:rsidR="00B1377A" w:rsidRPr="002D4F5B">
        <w:rPr>
          <w:rFonts w:asciiTheme="majorHAnsi" w:hAnsiTheme="majorHAnsi" w:cs="Helvetica"/>
          <w:lang w:val="et-EE"/>
        </w:rPr>
        <w:t xml:space="preserve"> </w:t>
      </w:r>
    </w:p>
    <w:p w14:paraId="4EAC7CB6" w14:textId="7481DB55" w:rsidR="00453752" w:rsidRPr="002D4F5B" w:rsidRDefault="00172CFA" w:rsidP="0045375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4. </w:t>
      </w:r>
      <w:r w:rsidR="006F5F71" w:rsidRPr="002D4F5B">
        <w:rPr>
          <w:rFonts w:asciiTheme="majorHAnsi" w:hAnsiTheme="majorHAnsi" w:cs="Helvetica"/>
          <w:lang w:val="et-EE"/>
        </w:rPr>
        <w:t xml:space="preserve">Rahastamine on tulemuslik - </w:t>
      </w:r>
      <w:r w:rsidR="00453752" w:rsidRPr="002D4F5B">
        <w:rPr>
          <w:rFonts w:asciiTheme="majorHAnsi" w:hAnsiTheme="majorHAnsi" w:cs="Helvetica"/>
          <w:lang w:val="et-EE"/>
        </w:rPr>
        <w:t>rahastamise</w:t>
      </w:r>
      <w:r w:rsidR="00370BAE" w:rsidRPr="002D4F5B">
        <w:rPr>
          <w:rFonts w:asciiTheme="majorHAnsi" w:hAnsiTheme="majorHAnsi" w:cs="Helvetica"/>
          <w:lang w:val="et-EE"/>
        </w:rPr>
        <w:t xml:space="preserve"> tingimused ja kriteeriumid</w:t>
      </w:r>
      <w:r w:rsidR="00453752" w:rsidRPr="002D4F5B">
        <w:rPr>
          <w:rFonts w:asciiTheme="majorHAnsi" w:hAnsiTheme="majorHAnsi" w:cs="Helvetica"/>
          <w:lang w:val="et-EE"/>
        </w:rPr>
        <w:t xml:space="preserve"> toetavad planeeritud eesmärkide saavutamist ja võimaldavad hinnata tulemuslikkust</w:t>
      </w:r>
      <w:r w:rsidR="00370BAE" w:rsidRPr="002D4F5B">
        <w:rPr>
          <w:rFonts w:asciiTheme="majorHAnsi" w:hAnsiTheme="majorHAnsi" w:cs="Helvetica"/>
          <w:lang w:val="et-EE"/>
        </w:rPr>
        <w:t>.</w:t>
      </w:r>
      <w:r w:rsidR="00453752" w:rsidRPr="002D4F5B">
        <w:rPr>
          <w:rFonts w:asciiTheme="majorHAnsi" w:hAnsiTheme="majorHAnsi" w:cs="Helvetica"/>
          <w:lang w:val="et-EE"/>
        </w:rPr>
        <w:t xml:space="preserve"> </w:t>
      </w:r>
      <w:r w:rsidR="00370BAE" w:rsidRPr="002D4F5B">
        <w:rPr>
          <w:rFonts w:asciiTheme="majorHAnsi" w:hAnsiTheme="majorHAnsi" w:cs="Helvetica"/>
          <w:lang w:val="et-EE"/>
        </w:rPr>
        <w:t xml:space="preserve">Halduskulud ei ole ülemäärased. </w:t>
      </w:r>
      <w:r w:rsidR="006F5F71" w:rsidRPr="002D4F5B">
        <w:rPr>
          <w:rFonts w:asciiTheme="majorHAnsi" w:hAnsiTheme="majorHAnsi" w:cs="Helvetica"/>
          <w:lang w:val="et-EE"/>
        </w:rPr>
        <w:t xml:space="preserve"> </w:t>
      </w:r>
    </w:p>
    <w:p w14:paraId="4A39413C" w14:textId="39BC284F" w:rsidR="00453752" w:rsidRPr="002D4F5B" w:rsidRDefault="00172CFA" w:rsidP="00CA5A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5. </w:t>
      </w:r>
      <w:r w:rsidR="0089242D" w:rsidRPr="002D4F5B">
        <w:rPr>
          <w:rFonts w:asciiTheme="majorHAnsi" w:hAnsiTheme="majorHAnsi" w:cs="Helvetica"/>
          <w:lang w:val="et-EE"/>
        </w:rPr>
        <w:t xml:space="preserve">Rahastamine edendab </w:t>
      </w:r>
      <w:r w:rsidR="00630DC6">
        <w:rPr>
          <w:rFonts w:asciiTheme="majorHAnsi" w:hAnsiTheme="majorHAnsi" w:cs="Helvetica"/>
          <w:lang w:val="et-EE"/>
        </w:rPr>
        <w:t>vaba</w:t>
      </w:r>
      <w:r w:rsidR="0089242D" w:rsidRPr="002D4F5B">
        <w:rPr>
          <w:rFonts w:asciiTheme="majorHAnsi" w:hAnsiTheme="majorHAnsi" w:cs="Helvetica"/>
          <w:lang w:val="et-EE"/>
        </w:rPr>
        <w:t>ühenduste võimekust</w:t>
      </w:r>
    </w:p>
    <w:p w14:paraId="118882F3" w14:textId="3F0458CA" w:rsidR="0089242D" w:rsidRPr="002D4F5B" w:rsidRDefault="00172CFA" w:rsidP="00CA5A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>6. Pro</w:t>
      </w:r>
      <w:r w:rsidR="0089242D" w:rsidRPr="002D4F5B">
        <w:rPr>
          <w:rFonts w:asciiTheme="majorHAnsi" w:hAnsiTheme="majorHAnsi" w:cs="Helvetica"/>
          <w:lang w:val="et-EE"/>
        </w:rPr>
        <w:t xml:space="preserve">tsessi väljatöötamisse kaasatakse seotud osapooled </w:t>
      </w:r>
      <w:r w:rsidR="00F736A4" w:rsidRPr="002D4F5B">
        <w:rPr>
          <w:rFonts w:asciiTheme="majorHAnsi" w:hAnsiTheme="majorHAnsi" w:cs="Helvetica"/>
          <w:lang w:val="et-EE"/>
        </w:rPr>
        <w:t>–</w:t>
      </w:r>
      <w:r w:rsidR="0089242D" w:rsidRPr="002D4F5B">
        <w:rPr>
          <w:rFonts w:asciiTheme="majorHAnsi" w:hAnsiTheme="majorHAnsi" w:cs="Helvetica"/>
          <w:lang w:val="et-EE"/>
        </w:rPr>
        <w:t xml:space="preserve"> </w:t>
      </w:r>
      <w:r w:rsidR="00CB0049" w:rsidRPr="002D4F5B">
        <w:rPr>
          <w:rFonts w:asciiTheme="majorHAnsi" w:hAnsiTheme="majorHAnsi" w:cs="Helvetica"/>
          <w:lang w:val="et-EE"/>
        </w:rPr>
        <w:t>räägitakse läbi vajadused</w:t>
      </w:r>
      <w:r w:rsidR="00F736A4" w:rsidRPr="002D4F5B">
        <w:rPr>
          <w:rFonts w:asciiTheme="majorHAnsi" w:hAnsiTheme="majorHAnsi" w:cs="Helvetica"/>
          <w:lang w:val="et-EE"/>
        </w:rPr>
        <w:t xml:space="preserve">, kaasarääkimise võimalus on avatud kõigile, raha kasutamise järel küsitakse tagasisidet. </w:t>
      </w:r>
    </w:p>
    <w:p w14:paraId="3D146A30" w14:textId="77777777" w:rsidR="00453752" w:rsidRPr="002D4F5B" w:rsidRDefault="00453752" w:rsidP="00CA5A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</w:p>
    <w:p w14:paraId="362B7F99" w14:textId="77777777" w:rsidR="00030515" w:rsidRPr="002D4F5B" w:rsidRDefault="00030515" w:rsidP="0003051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Juhendmaterjali on tutvustatud ja jagatud ning Siseministeeriumi hinnangul on see ministeeriumites edukalt kasutusse võetud. Järgmiseks eesmärgiks on viia põhimõtted kohalike omavalitsusteni. </w:t>
      </w:r>
    </w:p>
    <w:p w14:paraId="34C845B7" w14:textId="77777777" w:rsidR="00370BAE" w:rsidRPr="002D4F5B" w:rsidRDefault="00370BAE" w:rsidP="0003051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</w:p>
    <w:p w14:paraId="22FA45CF" w14:textId="15D78988" w:rsidR="00966BA7" w:rsidRPr="002D4F5B" w:rsidRDefault="00030515" w:rsidP="00F3428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>201</w:t>
      </w:r>
      <w:r w:rsidR="005D7300" w:rsidRPr="002D4F5B">
        <w:rPr>
          <w:rFonts w:asciiTheme="majorHAnsi" w:hAnsiTheme="majorHAnsi" w:cs="Helvetica"/>
          <w:lang w:val="et-EE"/>
        </w:rPr>
        <w:t>4. aasta riigieelarvest eraldas</w:t>
      </w:r>
      <w:r w:rsidR="004B386D" w:rsidRPr="002D4F5B">
        <w:rPr>
          <w:rFonts w:asciiTheme="majorHAnsi" w:hAnsiTheme="majorHAnsi" w:cs="Helvetica"/>
          <w:lang w:val="et-EE"/>
        </w:rPr>
        <w:t xml:space="preserve"> </w:t>
      </w:r>
      <w:r w:rsidR="005D7300" w:rsidRPr="002D4F5B">
        <w:rPr>
          <w:rFonts w:asciiTheme="majorHAnsi" w:hAnsiTheme="majorHAnsi" w:cs="Helvetica"/>
          <w:lang w:val="et-EE"/>
        </w:rPr>
        <w:t>Riigikogu</w:t>
      </w:r>
      <w:r w:rsidR="00FD4B52" w:rsidRPr="002D4F5B">
        <w:rPr>
          <w:rFonts w:asciiTheme="majorHAnsi" w:hAnsiTheme="majorHAnsi" w:cs="Helvetica"/>
          <w:lang w:val="et-EE"/>
        </w:rPr>
        <w:t xml:space="preserve"> </w:t>
      </w:r>
      <w:r w:rsidR="004B386D" w:rsidRPr="002D4F5B">
        <w:rPr>
          <w:rFonts w:asciiTheme="majorHAnsi" w:hAnsiTheme="majorHAnsi" w:cs="Helvetica"/>
          <w:lang w:val="et-EE"/>
        </w:rPr>
        <w:t xml:space="preserve">nn </w:t>
      </w:r>
      <w:r w:rsidRPr="002D4F5B">
        <w:rPr>
          <w:rFonts w:asciiTheme="majorHAnsi" w:hAnsiTheme="majorHAnsi" w:cs="Helvetica"/>
          <w:lang w:val="et-EE"/>
        </w:rPr>
        <w:t xml:space="preserve">katuseraha </w:t>
      </w:r>
      <w:r w:rsidR="00FD4B52" w:rsidRPr="002D4F5B">
        <w:rPr>
          <w:rFonts w:asciiTheme="majorHAnsi" w:hAnsiTheme="majorHAnsi" w:cs="Helvetica"/>
          <w:lang w:val="et-EE"/>
        </w:rPr>
        <w:t>kokku 6 milj</w:t>
      </w:r>
      <w:r w:rsidR="006332EF">
        <w:rPr>
          <w:rFonts w:asciiTheme="majorHAnsi" w:hAnsiTheme="majorHAnsi" w:cs="Helvetica"/>
          <w:lang w:val="et-EE"/>
        </w:rPr>
        <w:t>onit</w:t>
      </w:r>
      <w:r w:rsidR="00FD4B52" w:rsidRPr="002D4F5B">
        <w:rPr>
          <w:rFonts w:asciiTheme="majorHAnsi" w:hAnsiTheme="majorHAnsi" w:cs="Helvetica"/>
          <w:lang w:val="et-EE"/>
        </w:rPr>
        <w:t xml:space="preserve"> eurot,</w:t>
      </w:r>
      <w:r w:rsidR="004B386D" w:rsidRPr="002D4F5B">
        <w:rPr>
          <w:rFonts w:asciiTheme="majorHAnsi" w:hAnsiTheme="majorHAnsi" w:cs="Helvetica"/>
          <w:lang w:val="et-EE"/>
        </w:rPr>
        <w:t xml:space="preserve"> </w:t>
      </w:r>
      <w:r w:rsidR="006332EF">
        <w:rPr>
          <w:rFonts w:asciiTheme="majorHAnsi" w:hAnsiTheme="majorHAnsi" w:cs="Helvetica"/>
          <w:lang w:val="et-EE"/>
        </w:rPr>
        <w:t>umbes</w:t>
      </w:r>
      <w:r w:rsidR="00FD4B52" w:rsidRPr="002D4F5B">
        <w:rPr>
          <w:rFonts w:asciiTheme="majorHAnsi" w:hAnsiTheme="majorHAnsi" w:cs="Helvetica"/>
          <w:lang w:val="et-EE"/>
        </w:rPr>
        <w:t xml:space="preserve"> 10% sai </w:t>
      </w:r>
      <w:r w:rsidR="005A1FBC" w:rsidRPr="002D4F5B">
        <w:rPr>
          <w:rFonts w:asciiTheme="majorHAnsi" w:hAnsiTheme="majorHAnsi" w:cs="Helvetica"/>
          <w:lang w:val="et-EE"/>
        </w:rPr>
        <w:t xml:space="preserve">sellest </w:t>
      </w:r>
      <w:r w:rsidR="00FD4B52" w:rsidRPr="002D4F5B">
        <w:rPr>
          <w:rFonts w:asciiTheme="majorHAnsi" w:hAnsiTheme="majorHAnsi" w:cs="Helvetica"/>
          <w:lang w:val="et-EE"/>
        </w:rPr>
        <w:t>ka</w:t>
      </w:r>
      <w:r w:rsidR="004B386D" w:rsidRPr="002D4F5B">
        <w:rPr>
          <w:rFonts w:asciiTheme="majorHAnsi" w:hAnsiTheme="majorHAnsi" w:cs="Helvetica"/>
          <w:lang w:val="et-EE"/>
        </w:rPr>
        <w:t xml:space="preserve"> </w:t>
      </w:r>
      <w:r w:rsidR="00FD4B52" w:rsidRPr="002D4F5B">
        <w:rPr>
          <w:rFonts w:asciiTheme="majorHAnsi" w:hAnsiTheme="majorHAnsi" w:cs="Helvetica"/>
          <w:lang w:val="et-EE"/>
        </w:rPr>
        <w:t xml:space="preserve">vabakond. </w:t>
      </w:r>
      <w:r w:rsidR="00E10799">
        <w:rPr>
          <w:rFonts w:asciiTheme="majorHAnsi" w:hAnsiTheme="majorHAnsi" w:cs="Helvetica"/>
          <w:lang w:val="et-EE"/>
        </w:rPr>
        <w:t>L</w:t>
      </w:r>
      <w:r w:rsidR="00E55B40" w:rsidRPr="002D4F5B">
        <w:rPr>
          <w:rFonts w:asciiTheme="majorHAnsi" w:hAnsiTheme="majorHAnsi" w:cs="Helvetica"/>
          <w:lang w:val="et-EE"/>
        </w:rPr>
        <w:t>äbipaistvus</w:t>
      </w:r>
      <w:r w:rsidR="005A1FBC" w:rsidRPr="002D4F5B">
        <w:rPr>
          <w:rFonts w:asciiTheme="majorHAnsi" w:hAnsiTheme="majorHAnsi" w:cs="Helvetica"/>
          <w:lang w:val="et-EE"/>
        </w:rPr>
        <w:t>est</w:t>
      </w:r>
      <w:r w:rsidR="00020F7B" w:rsidRPr="002D4F5B">
        <w:rPr>
          <w:rFonts w:asciiTheme="majorHAnsi" w:hAnsiTheme="majorHAnsi" w:cs="Helvetica"/>
          <w:lang w:val="et-EE"/>
        </w:rPr>
        <w:t>, võrdsest</w:t>
      </w:r>
      <w:r w:rsidRPr="002D4F5B">
        <w:rPr>
          <w:rFonts w:asciiTheme="majorHAnsi" w:hAnsiTheme="majorHAnsi" w:cs="Helvetica"/>
          <w:lang w:val="et-EE"/>
        </w:rPr>
        <w:t xml:space="preserve"> ligipääs</w:t>
      </w:r>
      <w:r w:rsidR="00020F7B" w:rsidRPr="002D4F5B">
        <w:rPr>
          <w:rFonts w:asciiTheme="majorHAnsi" w:hAnsiTheme="majorHAnsi" w:cs="Helvetica"/>
          <w:lang w:val="et-EE"/>
        </w:rPr>
        <w:t xml:space="preserve">ust </w:t>
      </w:r>
      <w:r w:rsidR="00FD4B52" w:rsidRPr="002D4F5B">
        <w:rPr>
          <w:rFonts w:asciiTheme="majorHAnsi" w:hAnsiTheme="majorHAnsi" w:cs="Helvetica"/>
          <w:lang w:val="et-EE"/>
        </w:rPr>
        <w:t xml:space="preserve">rahastamisele ei tasu rääkida ja </w:t>
      </w:r>
      <w:r w:rsidR="005A1FBC" w:rsidRPr="002D4F5B">
        <w:rPr>
          <w:rFonts w:asciiTheme="majorHAnsi" w:hAnsiTheme="majorHAnsi" w:cs="Helvetica"/>
          <w:lang w:val="et-EE"/>
        </w:rPr>
        <w:t>küsitav on</w:t>
      </w:r>
      <w:r w:rsidR="006332EF">
        <w:rPr>
          <w:rFonts w:asciiTheme="majorHAnsi" w:hAnsiTheme="majorHAnsi" w:cs="Helvetica"/>
          <w:lang w:val="et-EE"/>
        </w:rPr>
        <w:t>,</w:t>
      </w:r>
      <w:r w:rsidR="005A1FBC" w:rsidRPr="002D4F5B">
        <w:rPr>
          <w:rFonts w:asciiTheme="majorHAnsi" w:hAnsiTheme="majorHAnsi" w:cs="Helvetica"/>
          <w:lang w:val="et-EE"/>
        </w:rPr>
        <w:t xml:space="preserve"> </w:t>
      </w:r>
      <w:r w:rsidR="00A43B11" w:rsidRPr="002D4F5B">
        <w:rPr>
          <w:rFonts w:asciiTheme="majorHAnsi" w:hAnsiTheme="majorHAnsi" w:cs="Helvetica"/>
          <w:lang w:val="et-EE"/>
        </w:rPr>
        <w:t xml:space="preserve">kui paigas on </w:t>
      </w:r>
      <w:r w:rsidR="001B699D">
        <w:rPr>
          <w:rFonts w:asciiTheme="majorHAnsi" w:hAnsiTheme="majorHAnsi" w:cs="Helvetica"/>
          <w:lang w:val="et-EE"/>
        </w:rPr>
        <w:t xml:space="preserve">selliste toetuste puhul </w:t>
      </w:r>
      <w:r w:rsidR="005A1FBC" w:rsidRPr="002D4F5B">
        <w:rPr>
          <w:rFonts w:asciiTheme="majorHAnsi" w:hAnsiTheme="majorHAnsi" w:cs="Helvetica"/>
          <w:lang w:val="et-EE"/>
        </w:rPr>
        <w:t>eraldiste</w:t>
      </w:r>
      <w:r w:rsidRPr="002D4F5B">
        <w:rPr>
          <w:rFonts w:asciiTheme="majorHAnsi" w:hAnsiTheme="majorHAnsi" w:cs="Helvetica"/>
          <w:lang w:val="et-EE"/>
        </w:rPr>
        <w:t xml:space="preserve"> era-</w:t>
      </w:r>
      <w:r w:rsidR="00A43B11" w:rsidRPr="002D4F5B">
        <w:rPr>
          <w:rFonts w:asciiTheme="majorHAnsi" w:hAnsiTheme="majorHAnsi" w:cs="Helvetica"/>
          <w:lang w:val="et-EE"/>
        </w:rPr>
        <w:t xml:space="preserve"> ja avaliku huvi tasakaal</w:t>
      </w:r>
      <w:r w:rsidR="00F3428E" w:rsidRPr="002D4F5B">
        <w:rPr>
          <w:rFonts w:asciiTheme="majorHAnsi" w:hAnsiTheme="majorHAnsi" w:cs="Helvetica"/>
          <w:lang w:val="et-EE"/>
        </w:rPr>
        <w:t xml:space="preserve">. </w:t>
      </w:r>
      <w:r w:rsidR="00FD4B52" w:rsidRPr="002D4F5B">
        <w:rPr>
          <w:rFonts w:asciiTheme="majorHAnsi" w:hAnsiTheme="majorHAnsi" w:cs="Helvetica"/>
          <w:lang w:val="et-EE"/>
        </w:rPr>
        <w:t xml:space="preserve">Kindlasti ei </w:t>
      </w:r>
      <w:r w:rsidR="00185B10" w:rsidRPr="002D4F5B">
        <w:rPr>
          <w:rFonts w:asciiTheme="majorHAnsi" w:hAnsiTheme="majorHAnsi" w:cs="Helvetica"/>
          <w:lang w:val="et-EE"/>
        </w:rPr>
        <w:t>edenda selline ühekordne</w:t>
      </w:r>
      <w:r w:rsidR="00384DEC" w:rsidRPr="002D4F5B">
        <w:rPr>
          <w:rFonts w:asciiTheme="majorHAnsi" w:hAnsiTheme="majorHAnsi" w:cs="Helvetica"/>
          <w:lang w:val="et-EE"/>
        </w:rPr>
        <w:t xml:space="preserve"> ja eesmärgis</w:t>
      </w:r>
      <w:r w:rsidR="00A21FE7" w:rsidRPr="002D4F5B">
        <w:rPr>
          <w:rFonts w:asciiTheme="majorHAnsi" w:hAnsiTheme="majorHAnsi" w:cs="Helvetica"/>
          <w:lang w:val="et-EE"/>
        </w:rPr>
        <w:t>tamata rahastamine toetuse saaja</w:t>
      </w:r>
      <w:r w:rsidR="00384DEC" w:rsidRPr="002D4F5B">
        <w:rPr>
          <w:rFonts w:asciiTheme="majorHAnsi" w:hAnsiTheme="majorHAnsi" w:cs="Helvetica"/>
          <w:lang w:val="et-EE"/>
        </w:rPr>
        <w:t xml:space="preserve"> võimekust ja omamoo</w:t>
      </w:r>
      <w:r w:rsidR="007D67EE" w:rsidRPr="002D4F5B">
        <w:rPr>
          <w:rFonts w:asciiTheme="majorHAnsi" w:hAnsiTheme="majorHAnsi" w:cs="Helvetica"/>
          <w:lang w:val="et-EE"/>
        </w:rPr>
        <w:t>di kinnistab uskumust, et</w:t>
      </w:r>
      <w:r w:rsidR="00384DEC" w:rsidRPr="002D4F5B">
        <w:rPr>
          <w:rFonts w:asciiTheme="majorHAnsi" w:hAnsiTheme="majorHAnsi" w:cs="Helvetica"/>
          <w:lang w:val="et-EE"/>
        </w:rPr>
        <w:t xml:space="preserve"> vabaühendused </w:t>
      </w:r>
      <w:r w:rsidR="007B6C3F" w:rsidRPr="002D4F5B">
        <w:rPr>
          <w:rFonts w:asciiTheme="majorHAnsi" w:hAnsiTheme="majorHAnsi" w:cs="Helvetica"/>
          <w:lang w:val="et-EE"/>
        </w:rPr>
        <w:t xml:space="preserve">ongi need, kes </w:t>
      </w:r>
      <w:r w:rsidR="00384DEC" w:rsidRPr="002D4F5B">
        <w:rPr>
          <w:rFonts w:asciiTheme="majorHAnsi" w:hAnsiTheme="majorHAnsi" w:cs="Helvetica"/>
          <w:lang w:val="et-EE"/>
        </w:rPr>
        <w:t xml:space="preserve">teevad projektikesi ning liigset mõju </w:t>
      </w:r>
      <w:r w:rsidR="0035786A" w:rsidRPr="002D4F5B">
        <w:rPr>
          <w:rFonts w:asciiTheme="majorHAnsi" w:hAnsiTheme="majorHAnsi" w:cs="Helvetica"/>
          <w:lang w:val="et-EE"/>
        </w:rPr>
        <w:t xml:space="preserve">kunagi </w:t>
      </w:r>
      <w:r w:rsidR="00384DEC" w:rsidRPr="002D4F5B">
        <w:rPr>
          <w:rFonts w:asciiTheme="majorHAnsi" w:hAnsiTheme="majorHAnsi" w:cs="Helvetica"/>
          <w:lang w:val="et-EE"/>
        </w:rPr>
        <w:t xml:space="preserve">omama ei saa. </w:t>
      </w:r>
      <w:r w:rsidR="007B6C3F" w:rsidRPr="002D4F5B">
        <w:rPr>
          <w:rFonts w:asciiTheme="majorHAnsi" w:hAnsiTheme="majorHAnsi" w:cs="Helvetica"/>
          <w:lang w:val="et-EE"/>
        </w:rPr>
        <w:t>Irooniline on</w:t>
      </w:r>
      <w:r w:rsidR="0035786A" w:rsidRPr="002D4F5B">
        <w:rPr>
          <w:rFonts w:asciiTheme="majorHAnsi" w:hAnsiTheme="majorHAnsi" w:cs="Helvetica"/>
          <w:lang w:val="et-EE"/>
        </w:rPr>
        <w:t>, et n</w:t>
      </w:r>
      <w:r w:rsidR="002439BA" w:rsidRPr="002D4F5B">
        <w:rPr>
          <w:rFonts w:asciiTheme="majorHAnsi" w:hAnsiTheme="majorHAnsi" w:cs="Helvetica"/>
          <w:lang w:val="et-EE"/>
        </w:rPr>
        <w:t>imekirjas on väga</w:t>
      </w:r>
      <w:r w:rsidR="000A256F" w:rsidRPr="002D4F5B">
        <w:rPr>
          <w:rFonts w:asciiTheme="majorHAnsi" w:hAnsiTheme="majorHAnsi" w:cs="Helvetica"/>
          <w:lang w:val="et-EE"/>
        </w:rPr>
        <w:t xml:space="preserve"> pa</w:t>
      </w:r>
      <w:r w:rsidR="007D67EE" w:rsidRPr="002D4F5B">
        <w:rPr>
          <w:rFonts w:asciiTheme="majorHAnsi" w:hAnsiTheme="majorHAnsi" w:cs="Helvetica"/>
          <w:lang w:val="et-EE"/>
        </w:rPr>
        <w:t xml:space="preserve">lju </w:t>
      </w:r>
      <w:r w:rsidR="00622D56">
        <w:rPr>
          <w:rFonts w:asciiTheme="majorHAnsi" w:hAnsiTheme="majorHAnsi" w:cs="Helvetica"/>
          <w:lang w:val="et-EE"/>
        </w:rPr>
        <w:t xml:space="preserve">riigile </w:t>
      </w:r>
      <w:r w:rsidR="007D67EE" w:rsidRPr="002D4F5B">
        <w:rPr>
          <w:rFonts w:asciiTheme="majorHAnsi" w:hAnsiTheme="majorHAnsi" w:cs="Helvetica"/>
          <w:lang w:val="et-EE"/>
        </w:rPr>
        <w:t>olulisi võrgustikke, kelle</w:t>
      </w:r>
      <w:r w:rsidR="00622D56">
        <w:rPr>
          <w:rFonts w:asciiTheme="majorHAnsi" w:hAnsiTheme="majorHAnsi" w:cs="Helvetica"/>
          <w:lang w:val="et-EE"/>
        </w:rPr>
        <w:t xml:space="preserve">lt valitsus ootab </w:t>
      </w:r>
      <w:r w:rsidR="00E53C1E">
        <w:rPr>
          <w:rFonts w:asciiTheme="majorHAnsi" w:hAnsiTheme="majorHAnsi" w:cs="Helvetica"/>
          <w:lang w:val="et-EE"/>
        </w:rPr>
        <w:t xml:space="preserve">ühiskonnas </w:t>
      </w:r>
      <w:r w:rsidR="00170A6A">
        <w:rPr>
          <w:rFonts w:asciiTheme="majorHAnsi" w:hAnsiTheme="majorHAnsi" w:cs="Helvetica"/>
          <w:lang w:val="et-EE"/>
        </w:rPr>
        <w:t>tähtsa rolli kandmist, kas siis kogukondade sidustaja või teenuse pakkujana, kuid</w:t>
      </w:r>
      <w:r w:rsidR="007D67EE" w:rsidRPr="002D4F5B">
        <w:rPr>
          <w:rFonts w:asciiTheme="majorHAnsi" w:hAnsiTheme="majorHAnsi" w:cs="Helvetica"/>
          <w:lang w:val="et-EE"/>
        </w:rPr>
        <w:t xml:space="preserve"> sellisel kujul toetamine tundub</w:t>
      </w:r>
      <w:r w:rsidR="000A256F" w:rsidRPr="002D4F5B">
        <w:rPr>
          <w:rFonts w:asciiTheme="majorHAnsi" w:hAnsiTheme="majorHAnsi" w:cs="Helvetica"/>
          <w:lang w:val="et-EE"/>
        </w:rPr>
        <w:t xml:space="preserve"> </w:t>
      </w:r>
      <w:r w:rsidR="00A21FE7" w:rsidRPr="002D4F5B">
        <w:rPr>
          <w:rFonts w:asciiTheme="majorHAnsi" w:hAnsiTheme="majorHAnsi" w:cs="Helvetica"/>
          <w:lang w:val="et-EE"/>
        </w:rPr>
        <w:t xml:space="preserve">pigem </w:t>
      </w:r>
      <w:r w:rsidR="000A256F" w:rsidRPr="002D4F5B">
        <w:rPr>
          <w:rFonts w:asciiTheme="majorHAnsi" w:hAnsiTheme="majorHAnsi" w:cs="Helvetica"/>
          <w:lang w:val="et-EE"/>
        </w:rPr>
        <w:t>narri</w:t>
      </w:r>
      <w:r w:rsidR="00A21FE7" w:rsidRPr="002D4F5B">
        <w:rPr>
          <w:rFonts w:asciiTheme="majorHAnsi" w:hAnsiTheme="majorHAnsi" w:cs="Helvetica"/>
          <w:lang w:val="et-EE"/>
        </w:rPr>
        <w:t>tamise kui partneri väärika kohtlemisena</w:t>
      </w:r>
      <w:r w:rsidR="000A256F" w:rsidRPr="002D4F5B">
        <w:rPr>
          <w:rFonts w:asciiTheme="majorHAnsi" w:hAnsiTheme="majorHAnsi" w:cs="Helvetica"/>
          <w:lang w:val="et-EE"/>
        </w:rPr>
        <w:t xml:space="preserve">. </w:t>
      </w:r>
      <w:r w:rsidR="000511B1">
        <w:rPr>
          <w:rFonts w:asciiTheme="majorHAnsi" w:hAnsiTheme="majorHAnsi" w:cs="Helvetica"/>
          <w:lang w:val="et-EE"/>
        </w:rPr>
        <w:t xml:space="preserve">Summad ei ole suured, kuid </w:t>
      </w:r>
      <w:r w:rsidR="00C3103B">
        <w:rPr>
          <w:rFonts w:asciiTheme="majorHAnsi" w:hAnsiTheme="majorHAnsi" w:cs="Helvetica"/>
          <w:lang w:val="et-EE"/>
        </w:rPr>
        <w:t>näitavad</w:t>
      </w:r>
      <w:r w:rsidR="000511B1">
        <w:rPr>
          <w:rFonts w:asciiTheme="majorHAnsi" w:hAnsiTheme="majorHAnsi" w:cs="Helvetica"/>
          <w:lang w:val="et-EE"/>
        </w:rPr>
        <w:t xml:space="preserve"> ilmekalt, et rahastamise põhimõtted ei ole </w:t>
      </w:r>
      <w:r w:rsidR="00170A6A">
        <w:rPr>
          <w:rFonts w:asciiTheme="majorHAnsi" w:hAnsiTheme="majorHAnsi" w:cs="Helvetica"/>
          <w:lang w:val="et-EE"/>
        </w:rPr>
        <w:t xml:space="preserve">otsustajale </w:t>
      </w:r>
      <w:r w:rsidR="000511B1">
        <w:rPr>
          <w:rFonts w:asciiTheme="majorHAnsi" w:hAnsiTheme="majorHAnsi" w:cs="Helvetica"/>
          <w:lang w:val="et-EE"/>
        </w:rPr>
        <w:t xml:space="preserve">kas arusaadavad või omaks võetud. </w:t>
      </w:r>
    </w:p>
    <w:p w14:paraId="2A2DDF85" w14:textId="77777777" w:rsidR="00384DEC" w:rsidRPr="002D4F5B" w:rsidRDefault="00384DEC" w:rsidP="00F3428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</w:p>
    <w:p w14:paraId="549B6625" w14:textId="061B2D05" w:rsidR="00E57DEA" w:rsidRDefault="00A21FE7" w:rsidP="003515B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>Seni</w:t>
      </w:r>
      <w:r w:rsidR="006332EF">
        <w:rPr>
          <w:rFonts w:asciiTheme="majorHAnsi" w:hAnsiTheme="majorHAnsi" w:cs="Helvetica"/>
          <w:lang w:val="et-EE"/>
        </w:rPr>
        <w:t>,</w:t>
      </w:r>
      <w:r w:rsidRPr="002D4F5B">
        <w:rPr>
          <w:rFonts w:asciiTheme="majorHAnsi" w:hAnsiTheme="majorHAnsi" w:cs="Helvetica"/>
          <w:lang w:val="et-EE"/>
        </w:rPr>
        <w:t xml:space="preserve"> kuni</w:t>
      </w:r>
      <w:r w:rsidR="00AB71E1" w:rsidRPr="002D4F5B">
        <w:rPr>
          <w:rFonts w:asciiTheme="majorHAnsi" w:hAnsiTheme="majorHAnsi" w:cs="Helvetica"/>
          <w:lang w:val="et-EE"/>
        </w:rPr>
        <w:t xml:space="preserve"> riigieelarve viimase</w:t>
      </w:r>
      <w:r w:rsidR="00DF0BAD" w:rsidRPr="002D4F5B">
        <w:rPr>
          <w:rFonts w:asciiTheme="majorHAnsi" w:hAnsiTheme="majorHAnsi" w:cs="Helvetica"/>
          <w:lang w:val="et-EE"/>
        </w:rPr>
        <w:t>l lugemisel</w:t>
      </w:r>
      <w:r w:rsidR="00AB71E1" w:rsidRPr="002D4F5B">
        <w:rPr>
          <w:rFonts w:asciiTheme="majorHAnsi" w:hAnsiTheme="majorHAnsi" w:cs="Helvetica"/>
          <w:lang w:val="et-EE"/>
        </w:rPr>
        <w:t xml:space="preserve"> </w:t>
      </w:r>
      <w:r w:rsidRPr="002D4F5B">
        <w:rPr>
          <w:rFonts w:asciiTheme="majorHAnsi" w:hAnsiTheme="majorHAnsi" w:cs="Helvetica"/>
          <w:lang w:val="et-EE"/>
        </w:rPr>
        <w:t>eraldatud toetusi peetakse suuremeelseks, õiglaseks ja kodanikuühiskonda toetavaks</w:t>
      </w:r>
      <w:r w:rsidR="006332EF">
        <w:rPr>
          <w:rFonts w:asciiTheme="majorHAnsi" w:hAnsiTheme="majorHAnsi" w:cs="Helvetica"/>
          <w:lang w:val="et-EE"/>
        </w:rPr>
        <w:t>,</w:t>
      </w:r>
      <w:r w:rsidRPr="002D4F5B">
        <w:rPr>
          <w:rFonts w:asciiTheme="majorHAnsi" w:hAnsiTheme="majorHAnsi" w:cs="Helvetica"/>
          <w:lang w:val="et-EE"/>
        </w:rPr>
        <w:t xml:space="preserve"> </w:t>
      </w:r>
      <w:r w:rsidR="00AB71E1" w:rsidRPr="002D4F5B">
        <w:rPr>
          <w:rFonts w:asciiTheme="majorHAnsi" w:hAnsiTheme="majorHAnsi" w:cs="Helvetica"/>
          <w:lang w:val="et-EE"/>
        </w:rPr>
        <w:t>e</w:t>
      </w:r>
      <w:r w:rsidRPr="002D4F5B">
        <w:rPr>
          <w:rFonts w:asciiTheme="majorHAnsi" w:hAnsiTheme="majorHAnsi" w:cs="Helvetica"/>
          <w:lang w:val="et-EE"/>
        </w:rPr>
        <w:t>i usu ma, et rahastamise juhend</w:t>
      </w:r>
      <w:r w:rsidR="00AB71E1" w:rsidRPr="002D4F5B">
        <w:rPr>
          <w:rFonts w:asciiTheme="majorHAnsi" w:hAnsiTheme="majorHAnsi" w:cs="Helvetica"/>
          <w:lang w:val="et-EE"/>
        </w:rPr>
        <w:t xml:space="preserve"> on päriselt </w:t>
      </w:r>
      <w:r w:rsidRPr="002D4F5B">
        <w:rPr>
          <w:rFonts w:asciiTheme="majorHAnsi" w:hAnsiTheme="majorHAnsi" w:cs="Helvetica"/>
          <w:lang w:val="et-EE"/>
        </w:rPr>
        <w:t xml:space="preserve">mõistetud ja </w:t>
      </w:r>
      <w:r w:rsidR="00AB71E1" w:rsidRPr="002D4F5B">
        <w:rPr>
          <w:rFonts w:asciiTheme="majorHAnsi" w:hAnsiTheme="majorHAnsi" w:cs="Helvetica"/>
          <w:lang w:val="et-EE"/>
        </w:rPr>
        <w:t xml:space="preserve">kasutusse võetud. </w:t>
      </w:r>
      <w:r w:rsidR="004354EE" w:rsidRPr="002D4F5B">
        <w:rPr>
          <w:rFonts w:asciiTheme="majorHAnsi" w:hAnsiTheme="majorHAnsi" w:cs="Helvetica"/>
          <w:lang w:val="et-EE"/>
        </w:rPr>
        <w:t>Sellised toe</w:t>
      </w:r>
      <w:r w:rsidR="00185B10" w:rsidRPr="002D4F5B">
        <w:rPr>
          <w:rFonts w:asciiTheme="majorHAnsi" w:hAnsiTheme="majorHAnsi" w:cs="Helvetica"/>
          <w:lang w:val="et-EE"/>
        </w:rPr>
        <w:t xml:space="preserve">tused on põhimõtteliselt valed ja teevad riigi-vabaühenduste koostööd halvas valguses näidates pigem kurja. </w:t>
      </w:r>
      <w:r w:rsidR="00B7474C" w:rsidRPr="002D4F5B">
        <w:rPr>
          <w:rFonts w:asciiTheme="majorHAnsi" w:hAnsiTheme="majorHAnsi" w:cs="Helvetica"/>
          <w:lang w:val="et-EE"/>
        </w:rPr>
        <w:t>Toetamise eesmärk ei saa olla lihtsalt toetada – preme</w:t>
      </w:r>
      <w:r w:rsidR="00E53C1E">
        <w:rPr>
          <w:rFonts w:asciiTheme="majorHAnsi" w:hAnsiTheme="majorHAnsi" w:cs="Helvetica"/>
          <w:lang w:val="et-EE"/>
        </w:rPr>
        <w:t>erida, omadele teenet teha või</w:t>
      </w:r>
      <w:r w:rsidR="00B7474C" w:rsidRPr="002D4F5B">
        <w:rPr>
          <w:rFonts w:asciiTheme="majorHAnsi" w:hAnsiTheme="majorHAnsi" w:cs="Helvetica"/>
          <w:lang w:val="et-EE"/>
        </w:rPr>
        <w:t xml:space="preserve"> lemmikuid esile tõsta</w:t>
      </w:r>
      <w:r w:rsidR="000511B1">
        <w:rPr>
          <w:rFonts w:asciiTheme="majorHAnsi" w:hAnsiTheme="majorHAnsi" w:cs="Helvetica"/>
          <w:lang w:val="et-EE"/>
        </w:rPr>
        <w:t xml:space="preserve">. </w:t>
      </w:r>
      <w:r w:rsidR="00170A6A">
        <w:rPr>
          <w:rFonts w:asciiTheme="majorHAnsi" w:hAnsiTheme="majorHAnsi" w:cs="Helvetica"/>
          <w:lang w:val="et-EE"/>
        </w:rPr>
        <w:t>R</w:t>
      </w:r>
      <w:r w:rsidR="007F60E1">
        <w:rPr>
          <w:rFonts w:asciiTheme="majorHAnsi" w:hAnsiTheme="majorHAnsi" w:cs="Helvetica"/>
          <w:lang w:val="et-EE"/>
        </w:rPr>
        <w:t xml:space="preserve">ahasüstid võivad küll aidata ühe aasta eelarvet täita, kuid pikemas vaates </w:t>
      </w:r>
      <w:r w:rsidR="002944B1">
        <w:rPr>
          <w:rFonts w:asciiTheme="majorHAnsi" w:hAnsiTheme="majorHAnsi" w:cs="Helvetica"/>
          <w:lang w:val="et-EE"/>
        </w:rPr>
        <w:t xml:space="preserve">nad vabaühenduste </w:t>
      </w:r>
      <w:r w:rsidR="007F60E1">
        <w:rPr>
          <w:rFonts w:asciiTheme="majorHAnsi" w:hAnsiTheme="majorHAnsi" w:cs="Helvetica"/>
          <w:lang w:val="et-EE"/>
        </w:rPr>
        <w:t xml:space="preserve">suutlikkusele kaasa ei aita. </w:t>
      </w:r>
      <w:r w:rsidR="006B2C5B" w:rsidRPr="002D4F5B">
        <w:rPr>
          <w:rFonts w:asciiTheme="majorHAnsi" w:hAnsiTheme="majorHAnsi" w:cs="Helvetica"/>
          <w:lang w:val="et-EE"/>
        </w:rPr>
        <w:t xml:space="preserve"> </w:t>
      </w:r>
    </w:p>
    <w:p w14:paraId="7237333C" w14:textId="77777777" w:rsidR="00E57DEA" w:rsidRDefault="00E57DEA" w:rsidP="003515B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</w:p>
    <w:p w14:paraId="561B07B8" w14:textId="3EA2393A" w:rsidR="006F19BB" w:rsidRDefault="009A5C2E" w:rsidP="003515B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>
        <w:rPr>
          <w:rFonts w:asciiTheme="majorHAnsi" w:hAnsiTheme="majorHAnsi" w:cs="Helvetica"/>
          <w:lang w:val="et-EE"/>
        </w:rPr>
        <w:t>Vähese</w:t>
      </w:r>
      <w:r w:rsidR="00E57DEA">
        <w:rPr>
          <w:rFonts w:asciiTheme="majorHAnsi" w:hAnsiTheme="majorHAnsi" w:cs="Helvetica"/>
          <w:lang w:val="et-EE"/>
        </w:rPr>
        <w:t xml:space="preserve"> eesmärgist</w:t>
      </w:r>
      <w:r>
        <w:rPr>
          <w:rFonts w:asciiTheme="majorHAnsi" w:hAnsiTheme="majorHAnsi" w:cs="Helvetica"/>
          <w:lang w:val="et-EE"/>
        </w:rPr>
        <w:t>amise</w:t>
      </w:r>
      <w:r w:rsidR="00E53C1E">
        <w:rPr>
          <w:rFonts w:asciiTheme="majorHAnsi" w:hAnsiTheme="majorHAnsi" w:cs="Helvetica"/>
          <w:lang w:val="et-EE"/>
        </w:rPr>
        <w:t xml:space="preserve"> või aja jooksul toetamise (</w:t>
      </w:r>
      <w:r w:rsidR="00E57DEA">
        <w:rPr>
          <w:rFonts w:asciiTheme="majorHAnsi" w:hAnsiTheme="majorHAnsi" w:cs="Helvetica"/>
          <w:lang w:val="et-EE"/>
        </w:rPr>
        <w:t>koostöö</w:t>
      </w:r>
      <w:r w:rsidR="00E53C1E">
        <w:rPr>
          <w:rFonts w:asciiTheme="majorHAnsi" w:hAnsiTheme="majorHAnsi" w:cs="Helvetica"/>
          <w:lang w:val="et-EE"/>
        </w:rPr>
        <w:t>)</w:t>
      </w:r>
      <w:r w:rsidR="00E57DEA">
        <w:rPr>
          <w:rFonts w:asciiTheme="majorHAnsi" w:hAnsiTheme="majorHAnsi" w:cs="Helvetica"/>
          <w:lang w:val="et-EE"/>
        </w:rPr>
        <w:t xml:space="preserve"> </w:t>
      </w:r>
      <w:r w:rsidR="00E57DEA" w:rsidRPr="006E368D">
        <w:rPr>
          <w:rFonts w:asciiTheme="majorHAnsi" w:hAnsiTheme="majorHAnsi" w:cs="Helvetica"/>
          <w:lang w:val="et-EE"/>
        </w:rPr>
        <w:t>eesmärgi unustamisega</w:t>
      </w:r>
      <w:r w:rsidR="006B2C5B" w:rsidRPr="006E368D">
        <w:rPr>
          <w:rFonts w:asciiTheme="majorHAnsi" w:hAnsiTheme="majorHAnsi" w:cs="Helvetica"/>
          <w:lang w:val="et-EE"/>
        </w:rPr>
        <w:t xml:space="preserve"> on</w:t>
      </w:r>
      <w:r w:rsidR="00DB6A15" w:rsidRPr="006E368D">
        <w:rPr>
          <w:rFonts w:asciiTheme="majorHAnsi" w:hAnsiTheme="majorHAnsi" w:cs="Helvetica"/>
          <w:lang w:val="et-EE"/>
        </w:rPr>
        <w:t xml:space="preserve"> </w:t>
      </w:r>
      <w:r>
        <w:rPr>
          <w:rFonts w:asciiTheme="majorHAnsi" w:hAnsiTheme="majorHAnsi" w:cs="Helvetica"/>
          <w:lang w:val="et-EE"/>
        </w:rPr>
        <w:t xml:space="preserve">see </w:t>
      </w:r>
      <w:r w:rsidR="00DB6A15" w:rsidRPr="006E368D">
        <w:rPr>
          <w:rFonts w:asciiTheme="majorHAnsi" w:hAnsiTheme="majorHAnsi" w:cs="Helvetica"/>
          <w:lang w:val="et-EE"/>
        </w:rPr>
        <w:t>häda, et</w:t>
      </w:r>
      <w:r w:rsidR="000E3AF0" w:rsidRPr="006E368D">
        <w:rPr>
          <w:rFonts w:asciiTheme="majorHAnsi" w:hAnsiTheme="majorHAnsi" w:cs="Helvetica"/>
          <w:lang w:val="et-EE"/>
        </w:rPr>
        <w:t xml:space="preserve"> toetusskeemi </w:t>
      </w:r>
      <w:r w:rsidR="006B2C5B" w:rsidRPr="006E368D">
        <w:rPr>
          <w:rFonts w:asciiTheme="majorHAnsi" w:hAnsiTheme="majorHAnsi" w:cs="Helvetica"/>
          <w:lang w:val="et-EE"/>
        </w:rPr>
        <w:t xml:space="preserve">on keeruline </w:t>
      </w:r>
      <w:r w:rsidR="00E57DEA" w:rsidRPr="006E368D">
        <w:rPr>
          <w:rFonts w:asciiTheme="majorHAnsi" w:hAnsiTheme="majorHAnsi" w:cs="Helvetica"/>
          <w:lang w:val="et-EE"/>
        </w:rPr>
        <w:t xml:space="preserve">ka </w:t>
      </w:r>
      <w:r w:rsidR="000E3AF0" w:rsidRPr="006E368D">
        <w:rPr>
          <w:rFonts w:asciiTheme="majorHAnsi" w:hAnsiTheme="majorHAnsi" w:cs="Helvetica"/>
          <w:lang w:val="et-EE"/>
        </w:rPr>
        <w:t>õigel hetkel</w:t>
      </w:r>
      <w:r w:rsidR="00102091" w:rsidRPr="006E368D">
        <w:rPr>
          <w:rFonts w:asciiTheme="majorHAnsi" w:hAnsiTheme="majorHAnsi" w:cs="Helvetica"/>
          <w:lang w:val="et-EE"/>
        </w:rPr>
        <w:t xml:space="preserve"> </w:t>
      </w:r>
      <w:r w:rsidR="000E3AF0" w:rsidRPr="006E368D">
        <w:rPr>
          <w:rFonts w:asciiTheme="majorHAnsi" w:hAnsiTheme="majorHAnsi" w:cs="Helvetica"/>
          <w:lang w:val="et-EE"/>
        </w:rPr>
        <w:t>muuta</w:t>
      </w:r>
      <w:r w:rsidR="00E57DEA" w:rsidRPr="006E368D">
        <w:rPr>
          <w:rFonts w:asciiTheme="majorHAnsi" w:hAnsiTheme="majorHAnsi" w:cs="Helvetica"/>
          <w:lang w:val="et-EE"/>
        </w:rPr>
        <w:t xml:space="preserve">. </w:t>
      </w:r>
      <w:r w:rsidR="000E3AF0" w:rsidRPr="006E368D">
        <w:rPr>
          <w:rFonts w:asciiTheme="majorHAnsi" w:hAnsiTheme="majorHAnsi" w:cs="Helvetica"/>
          <w:lang w:val="et-EE"/>
        </w:rPr>
        <w:t>Hasartmängumaksust</w:t>
      </w:r>
      <w:r w:rsidR="000E3AF0" w:rsidRPr="005E3E74">
        <w:rPr>
          <w:rFonts w:asciiTheme="majorHAnsi" w:hAnsiTheme="majorHAnsi" w:cs="Helvetica"/>
          <w:lang w:val="et-EE"/>
        </w:rPr>
        <w:t xml:space="preserve"> </w:t>
      </w:r>
      <w:r w:rsidR="009540AE" w:rsidRPr="005E3E74">
        <w:rPr>
          <w:rFonts w:asciiTheme="majorHAnsi" w:hAnsiTheme="majorHAnsi" w:cs="Helvetica"/>
          <w:lang w:val="et-EE"/>
        </w:rPr>
        <w:t>toetatava</w:t>
      </w:r>
      <w:r w:rsidR="006B2C5B" w:rsidRPr="005E3E74">
        <w:rPr>
          <w:rFonts w:asciiTheme="majorHAnsi" w:hAnsiTheme="majorHAnsi" w:cs="Helvetica"/>
          <w:lang w:val="et-EE"/>
        </w:rPr>
        <w:t xml:space="preserve">d projektid on üks näide ühel hetkel </w:t>
      </w:r>
      <w:r w:rsidR="00FF5DE2" w:rsidRPr="005E3E74">
        <w:rPr>
          <w:rFonts w:asciiTheme="majorHAnsi" w:hAnsiTheme="majorHAnsi" w:cs="Helvetica"/>
          <w:lang w:val="et-EE"/>
        </w:rPr>
        <w:t xml:space="preserve">ehk </w:t>
      </w:r>
      <w:r w:rsidR="006B2C5B" w:rsidRPr="005E3E74">
        <w:rPr>
          <w:rFonts w:asciiTheme="majorHAnsi" w:hAnsiTheme="majorHAnsi" w:cs="Helvetica"/>
          <w:lang w:val="et-EE"/>
        </w:rPr>
        <w:t>o</w:t>
      </w:r>
      <w:r w:rsidR="00FF5DE2" w:rsidRPr="005E3E74">
        <w:rPr>
          <w:rFonts w:asciiTheme="majorHAnsi" w:hAnsiTheme="majorHAnsi" w:cs="Helvetica"/>
          <w:lang w:val="et-EE"/>
        </w:rPr>
        <w:t>ma üles</w:t>
      </w:r>
      <w:r w:rsidR="006E368D">
        <w:rPr>
          <w:rFonts w:asciiTheme="majorHAnsi" w:hAnsiTheme="majorHAnsi" w:cs="Helvetica"/>
          <w:lang w:val="et-EE"/>
        </w:rPr>
        <w:t>annet täitnud, kuid tänaseks</w:t>
      </w:r>
      <w:r w:rsidR="00FF5DE2" w:rsidRPr="005E3E74">
        <w:rPr>
          <w:rFonts w:asciiTheme="majorHAnsi" w:hAnsiTheme="majorHAnsi" w:cs="Helvetica"/>
          <w:lang w:val="et-EE"/>
        </w:rPr>
        <w:t xml:space="preserve"> ajale jalgu jäänud </w:t>
      </w:r>
      <w:r w:rsidR="006E368D">
        <w:rPr>
          <w:rFonts w:asciiTheme="majorHAnsi" w:hAnsiTheme="majorHAnsi" w:cs="Helvetica"/>
          <w:lang w:val="et-EE"/>
        </w:rPr>
        <w:t xml:space="preserve">jäigast </w:t>
      </w:r>
      <w:r w:rsidR="00FF5DE2" w:rsidRPr="005E3E74">
        <w:rPr>
          <w:rFonts w:asciiTheme="majorHAnsi" w:hAnsiTheme="majorHAnsi" w:cs="Helvetica"/>
          <w:lang w:val="et-EE"/>
        </w:rPr>
        <w:t>koos</w:t>
      </w:r>
      <w:r w:rsidR="006F19BB" w:rsidRPr="005E3E74">
        <w:rPr>
          <w:rFonts w:asciiTheme="majorHAnsi" w:hAnsiTheme="majorHAnsi" w:cs="Helvetica"/>
          <w:lang w:val="et-EE"/>
        </w:rPr>
        <w:t>töövor</w:t>
      </w:r>
      <w:r w:rsidR="006E368D">
        <w:rPr>
          <w:rFonts w:asciiTheme="majorHAnsi" w:hAnsiTheme="majorHAnsi" w:cs="Helvetica"/>
          <w:lang w:val="et-EE"/>
        </w:rPr>
        <w:t xml:space="preserve">mist. Projektidena antakse </w:t>
      </w:r>
      <w:r w:rsidR="006F19BB" w:rsidRPr="005E3E74">
        <w:rPr>
          <w:rFonts w:asciiTheme="majorHAnsi" w:hAnsiTheme="majorHAnsi" w:cs="Helvetica"/>
          <w:lang w:val="et-EE"/>
        </w:rPr>
        <w:t>välja raha suuresti igal aastal samadele organisatsioonidele, k</w:t>
      </w:r>
      <w:r w:rsidR="009901CD" w:rsidRPr="005E3E74">
        <w:rPr>
          <w:rFonts w:asciiTheme="majorHAnsi" w:hAnsiTheme="majorHAnsi" w:cs="Helvetica"/>
          <w:lang w:val="et-EE"/>
        </w:rPr>
        <w:t>ellest osad saavad samaks tegevuseks</w:t>
      </w:r>
      <w:r w:rsidR="006F19BB" w:rsidRPr="005E3E74">
        <w:rPr>
          <w:rFonts w:asciiTheme="majorHAnsi" w:hAnsiTheme="majorHAnsi" w:cs="Helvetica"/>
          <w:lang w:val="et-EE"/>
        </w:rPr>
        <w:t xml:space="preserve"> raha ka </w:t>
      </w:r>
      <w:r>
        <w:rPr>
          <w:rFonts w:asciiTheme="majorHAnsi" w:hAnsiTheme="majorHAnsi" w:cs="Helvetica"/>
          <w:lang w:val="et-EE"/>
        </w:rPr>
        <w:t xml:space="preserve">teistelt riigi sihtasutustelt – on see siis Kultuurkapital </w:t>
      </w:r>
      <w:r w:rsidR="00201A9D">
        <w:rPr>
          <w:rFonts w:asciiTheme="majorHAnsi" w:hAnsiTheme="majorHAnsi" w:cs="Helvetica"/>
          <w:lang w:val="et-EE"/>
        </w:rPr>
        <w:t>vms</w:t>
      </w:r>
      <w:r w:rsidR="006F19BB" w:rsidRPr="005E3E74">
        <w:rPr>
          <w:rFonts w:asciiTheme="majorHAnsi" w:hAnsiTheme="majorHAnsi" w:cs="Helvetica"/>
          <w:lang w:val="et-EE"/>
        </w:rPr>
        <w:t xml:space="preserve">, olles lisaks veel kusagil eelarvereal. Ilmselgelt on tegu riigile oluliste eesmärkidega, mida </w:t>
      </w:r>
      <w:r w:rsidR="00A52AE8">
        <w:rPr>
          <w:rFonts w:asciiTheme="majorHAnsi" w:hAnsiTheme="majorHAnsi" w:cs="Helvetica"/>
          <w:lang w:val="et-EE"/>
        </w:rPr>
        <w:t xml:space="preserve">tulebki </w:t>
      </w:r>
      <w:r w:rsidR="006F19BB" w:rsidRPr="005E3E74">
        <w:rPr>
          <w:rFonts w:asciiTheme="majorHAnsi" w:hAnsiTheme="majorHAnsi" w:cs="Helvetica"/>
          <w:lang w:val="et-EE"/>
        </w:rPr>
        <w:t xml:space="preserve">pidevalt </w:t>
      </w:r>
      <w:r w:rsidR="00A52AE8">
        <w:rPr>
          <w:rFonts w:asciiTheme="majorHAnsi" w:hAnsiTheme="majorHAnsi" w:cs="Helvetica"/>
          <w:lang w:val="et-EE"/>
        </w:rPr>
        <w:t xml:space="preserve">ja igal aastal </w:t>
      </w:r>
      <w:r w:rsidR="006F19BB" w:rsidRPr="005E3E74">
        <w:rPr>
          <w:rFonts w:asciiTheme="majorHAnsi" w:hAnsiTheme="majorHAnsi" w:cs="Helvetica"/>
          <w:lang w:val="et-EE"/>
        </w:rPr>
        <w:t xml:space="preserve">rahastada, ent puudub põhjendus, miks </w:t>
      </w:r>
      <w:r w:rsidR="00A52AE8">
        <w:rPr>
          <w:rFonts w:asciiTheme="majorHAnsi" w:hAnsiTheme="majorHAnsi" w:cs="Helvetica"/>
          <w:lang w:val="et-EE"/>
        </w:rPr>
        <w:t xml:space="preserve">üks organisastioon </w:t>
      </w:r>
      <w:r w:rsidR="00775785" w:rsidRPr="005E3E74">
        <w:rPr>
          <w:rFonts w:asciiTheme="majorHAnsi" w:hAnsiTheme="majorHAnsi" w:cs="Helvetica"/>
          <w:lang w:val="et-EE"/>
        </w:rPr>
        <w:t>raha aasta kaupa kolmest allikast küsima peab. Ka ametnikud o</w:t>
      </w:r>
      <w:r w:rsidR="00A52AE8">
        <w:rPr>
          <w:rFonts w:asciiTheme="majorHAnsi" w:hAnsiTheme="majorHAnsi" w:cs="Helvetica"/>
          <w:lang w:val="et-EE"/>
        </w:rPr>
        <w:t>n sundseisus, menetlevad</w:t>
      </w:r>
      <w:r w:rsidR="00775785" w:rsidRPr="005E3E74">
        <w:rPr>
          <w:rFonts w:asciiTheme="majorHAnsi" w:hAnsiTheme="majorHAnsi" w:cs="Helvetica"/>
          <w:lang w:val="et-EE"/>
        </w:rPr>
        <w:t xml:space="preserve"> taotlusi ja aruandeid, ning rahastamise mõju on keeruline mõõta. Seda kõike saaks korraldada palju lihtsamalt ja selgemal</w:t>
      </w:r>
      <w:r w:rsidR="009901CD" w:rsidRPr="005E3E74">
        <w:rPr>
          <w:rFonts w:asciiTheme="majorHAnsi" w:hAnsiTheme="majorHAnsi" w:cs="Helvetica"/>
          <w:lang w:val="et-EE"/>
        </w:rPr>
        <w:t>t kõigi jaoks – näiteks paari-kolme-aastaste lepingutega otse ministeeriumiga.</w:t>
      </w:r>
    </w:p>
    <w:p w14:paraId="21BB1C8A" w14:textId="77777777" w:rsidR="003A1957" w:rsidRPr="002D4F5B" w:rsidRDefault="003A1957" w:rsidP="003515B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</w:p>
    <w:p w14:paraId="12A0D434" w14:textId="2926FD9E" w:rsidR="005344CE" w:rsidRDefault="003515BE" w:rsidP="005344CE">
      <w:pPr>
        <w:pStyle w:val="CommentText"/>
      </w:pPr>
      <w:r w:rsidRPr="002D4F5B">
        <w:rPr>
          <w:rFonts w:asciiTheme="majorHAnsi" w:hAnsiTheme="majorHAnsi" w:cs="Helvetica"/>
          <w:lang w:val="et-EE"/>
        </w:rPr>
        <w:t xml:space="preserve">Tooksin siia </w:t>
      </w:r>
      <w:r w:rsidR="003A1957" w:rsidRPr="002D4F5B">
        <w:rPr>
          <w:rFonts w:asciiTheme="majorHAnsi" w:hAnsiTheme="majorHAnsi" w:cs="Helvetica"/>
          <w:lang w:val="et-EE"/>
        </w:rPr>
        <w:t xml:space="preserve">lisaks veel </w:t>
      </w:r>
      <w:r w:rsidRPr="002D4F5B">
        <w:rPr>
          <w:rFonts w:asciiTheme="majorHAnsi" w:hAnsiTheme="majorHAnsi" w:cs="Helvetica"/>
          <w:lang w:val="et-EE"/>
        </w:rPr>
        <w:t>hoop</w:t>
      </w:r>
      <w:r w:rsidR="00C02828" w:rsidRPr="002D4F5B">
        <w:rPr>
          <w:rFonts w:asciiTheme="majorHAnsi" w:hAnsiTheme="majorHAnsi" w:cs="Helvetica"/>
          <w:lang w:val="et-EE"/>
        </w:rPr>
        <w:t xml:space="preserve">is teistsuguse näite </w:t>
      </w:r>
      <w:r w:rsidR="00905AC5">
        <w:rPr>
          <w:rFonts w:asciiTheme="majorHAnsi" w:hAnsiTheme="majorHAnsi" w:cs="Helvetica"/>
          <w:lang w:val="et-EE"/>
        </w:rPr>
        <w:t>kehvast eesmärgistamisest</w:t>
      </w:r>
      <w:r w:rsidR="00793F68">
        <w:rPr>
          <w:rFonts w:asciiTheme="majorHAnsi" w:hAnsiTheme="majorHAnsi" w:cs="Helvetica"/>
          <w:lang w:val="et-EE"/>
        </w:rPr>
        <w:t>: kevadisel</w:t>
      </w:r>
      <w:r w:rsidRPr="002D4F5B">
        <w:rPr>
          <w:rFonts w:asciiTheme="majorHAnsi" w:hAnsiTheme="majorHAnsi" w:cs="Helvetica"/>
          <w:lang w:val="et-EE"/>
        </w:rPr>
        <w:t xml:space="preserve"> </w:t>
      </w:r>
      <w:r w:rsidR="00793F68">
        <w:rPr>
          <w:rFonts w:asciiTheme="majorHAnsi" w:hAnsiTheme="majorHAnsi" w:cs="Helvetica"/>
          <w:lang w:val="et-EE"/>
        </w:rPr>
        <w:t>arutelul</w:t>
      </w:r>
      <w:r w:rsidR="00586CFE">
        <w:rPr>
          <w:rFonts w:asciiTheme="majorHAnsi" w:hAnsiTheme="majorHAnsi" w:cs="Helvetica"/>
          <w:lang w:val="et-EE"/>
        </w:rPr>
        <w:t xml:space="preserve"> </w:t>
      </w:r>
      <w:r w:rsidR="00C02828" w:rsidRPr="002D4F5B">
        <w:rPr>
          <w:rFonts w:asciiTheme="majorHAnsi" w:hAnsiTheme="majorHAnsi" w:cs="Helvetica"/>
          <w:lang w:val="et-EE"/>
        </w:rPr>
        <w:t>tulumaksusoodustuse teemal</w:t>
      </w:r>
      <w:r w:rsidR="00905AC5">
        <w:rPr>
          <w:rFonts w:asciiTheme="majorHAnsi" w:hAnsiTheme="majorHAnsi" w:cs="Helvetica"/>
          <w:lang w:val="et-EE"/>
        </w:rPr>
        <w:t xml:space="preserve"> (muutmisel oli tulumaksuse</w:t>
      </w:r>
      <w:r w:rsidR="00201A9D">
        <w:rPr>
          <w:rFonts w:asciiTheme="majorHAnsi" w:hAnsiTheme="majorHAnsi" w:cs="Helvetica"/>
          <w:lang w:val="et-EE"/>
        </w:rPr>
        <w:t>adus, kus ühes paragrahvis kirj</w:t>
      </w:r>
      <w:r w:rsidR="00905AC5">
        <w:rPr>
          <w:rFonts w:asciiTheme="majorHAnsi" w:hAnsiTheme="majorHAnsi" w:cs="Helvetica"/>
          <w:lang w:val="et-EE"/>
        </w:rPr>
        <w:t>e</w:t>
      </w:r>
      <w:r w:rsidR="00201A9D">
        <w:rPr>
          <w:rFonts w:asciiTheme="majorHAnsi" w:hAnsiTheme="majorHAnsi" w:cs="Helvetica"/>
          <w:lang w:val="et-EE"/>
        </w:rPr>
        <w:t>l</w:t>
      </w:r>
      <w:r w:rsidR="00905AC5">
        <w:rPr>
          <w:rFonts w:asciiTheme="majorHAnsi" w:hAnsiTheme="majorHAnsi" w:cs="Helvetica"/>
          <w:lang w:val="et-EE"/>
        </w:rPr>
        <w:t xml:space="preserve">datud kuidas </w:t>
      </w:r>
      <w:r w:rsidR="006E368D">
        <w:rPr>
          <w:rFonts w:asciiTheme="majorHAnsi" w:hAnsiTheme="majorHAnsi" w:cs="Helvetica"/>
          <w:lang w:val="et-EE"/>
        </w:rPr>
        <w:t>ja kes saab tulumaksusoodustusega mittetulundusühingute nimekirja</w:t>
      </w:r>
      <w:r w:rsidR="00905AC5">
        <w:rPr>
          <w:rFonts w:asciiTheme="majorHAnsi" w:hAnsiTheme="majorHAnsi" w:cs="Helvetica"/>
          <w:lang w:val="et-EE"/>
        </w:rPr>
        <w:t>)</w:t>
      </w:r>
      <w:r w:rsidR="00793F68">
        <w:rPr>
          <w:rFonts w:asciiTheme="majorHAnsi" w:hAnsiTheme="majorHAnsi" w:cs="Helvetica"/>
          <w:lang w:val="et-EE"/>
        </w:rPr>
        <w:t xml:space="preserve"> keskendus diskussioon</w:t>
      </w:r>
      <w:r w:rsidRPr="002D4F5B">
        <w:rPr>
          <w:rFonts w:asciiTheme="majorHAnsi" w:hAnsiTheme="majorHAnsi" w:cs="Helvetica"/>
          <w:lang w:val="et-EE"/>
        </w:rPr>
        <w:t xml:space="preserve"> sell</w:t>
      </w:r>
      <w:r w:rsidR="00C02828" w:rsidRPr="002D4F5B">
        <w:rPr>
          <w:rFonts w:asciiTheme="majorHAnsi" w:hAnsiTheme="majorHAnsi" w:cs="Helvetica"/>
          <w:lang w:val="et-EE"/>
        </w:rPr>
        <w:t>ele, kuidas</w:t>
      </w:r>
      <w:r w:rsidR="005344CE">
        <w:t xml:space="preserve"> </w:t>
      </w:r>
      <w:proofErr w:type="spellStart"/>
      <w:r w:rsidR="005344CE">
        <w:t>spordis</w:t>
      </w:r>
      <w:proofErr w:type="spellEnd"/>
      <w:r w:rsidR="005344CE">
        <w:t xml:space="preserve"> </w:t>
      </w:r>
      <w:proofErr w:type="spellStart"/>
      <w:r w:rsidR="005344CE">
        <w:t>pettusi</w:t>
      </w:r>
      <w:proofErr w:type="spellEnd"/>
      <w:r w:rsidR="005344CE">
        <w:t xml:space="preserve"> </w:t>
      </w:r>
      <w:proofErr w:type="spellStart"/>
      <w:r w:rsidR="005344CE">
        <w:t>vältida</w:t>
      </w:r>
      <w:proofErr w:type="spellEnd"/>
      <w:r w:rsidR="005344CE">
        <w:t xml:space="preserve"> </w:t>
      </w:r>
      <w:proofErr w:type="spellStart"/>
      <w:r w:rsidR="005344CE">
        <w:t>ja</w:t>
      </w:r>
      <w:proofErr w:type="spellEnd"/>
      <w:r w:rsidR="005344CE">
        <w:t xml:space="preserve"> </w:t>
      </w:r>
      <w:proofErr w:type="spellStart"/>
      <w:r w:rsidR="005344CE">
        <w:t>maksumaksja</w:t>
      </w:r>
      <w:proofErr w:type="spellEnd"/>
      <w:r w:rsidR="005344CE">
        <w:t xml:space="preserve"> </w:t>
      </w:r>
      <w:proofErr w:type="spellStart"/>
      <w:r w:rsidR="005344CE">
        <w:t>raha</w:t>
      </w:r>
      <w:proofErr w:type="spellEnd"/>
      <w:r w:rsidR="005344CE">
        <w:t xml:space="preserve"> </w:t>
      </w:r>
      <w:proofErr w:type="spellStart"/>
      <w:r w:rsidR="005344CE">
        <w:t>sporti</w:t>
      </w:r>
      <w:proofErr w:type="spellEnd"/>
      <w:r w:rsidR="005344CE">
        <w:t xml:space="preserve"> </w:t>
      </w:r>
      <w:proofErr w:type="spellStart"/>
      <w:r w:rsidR="005344CE">
        <w:t>juurde</w:t>
      </w:r>
      <w:proofErr w:type="spellEnd"/>
      <w:r w:rsidR="005344CE">
        <w:t xml:space="preserve"> </w:t>
      </w:r>
      <w:proofErr w:type="spellStart"/>
      <w:r w:rsidR="005344CE">
        <w:t>panna</w:t>
      </w:r>
      <w:proofErr w:type="spellEnd"/>
      <w:r w:rsidR="005344CE">
        <w:t xml:space="preserve">; </w:t>
      </w:r>
      <w:proofErr w:type="spellStart"/>
      <w:r w:rsidR="005344CE">
        <w:t>ja</w:t>
      </w:r>
      <w:proofErr w:type="spellEnd"/>
      <w:r w:rsidR="005344CE">
        <w:t xml:space="preserve"> </w:t>
      </w:r>
      <w:proofErr w:type="spellStart"/>
      <w:r w:rsidR="005344CE">
        <w:t>kordagi</w:t>
      </w:r>
      <w:proofErr w:type="spellEnd"/>
      <w:r w:rsidR="005344CE">
        <w:t xml:space="preserve"> </w:t>
      </w:r>
      <w:proofErr w:type="spellStart"/>
      <w:r w:rsidR="005344CE">
        <w:t>ei</w:t>
      </w:r>
      <w:proofErr w:type="spellEnd"/>
      <w:r w:rsidR="005344CE">
        <w:t xml:space="preserve"> </w:t>
      </w:r>
      <w:proofErr w:type="spellStart"/>
      <w:r w:rsidR="00830AC4">
        <w:t>kõlanud</w:t>
      </w:r>
      <w:proofErr w:type="spellEnd"/>
      <w:r w:rsidR="00830AC4">
        <w:t xml:space="preserve"> </w:t>
      </w:r>
      <w:proofErr w:type="spellStart"/>
      <w:r w:rsidR="00830AC4">
        <w:t>küsimus</w:t>
      </w:r>
      <w:proofErr w:type="spellEnd"/>
      <w:r w:rsidR="00830AC4">
        <w:t xml:space="preserve">, </w:t>
      </w:r>
      <w:proofErr w:type="spellStart"/>
      <w:r w:rsidR="00830AC4">
        <w:t>kuidas</w:t>
      </w:r>
      <w:proofErr w:type="spellEnd"/>
      <w:r w:rsidR="00830AC4">
        <w:t xml:space="preserve"> </w:t>
      </w:r>
      <w:proofErr w:type="spellStart"/>
      <w:r w:rsidR="00830AC4">
        <w:t>saaks</w:t>
      </w:r>
      <w:proofErr w:type="spellEnd"/>
      <w:r w:rsidR="00830AC4">
        <w:t xml:space="preserve"> </w:t>
      </w:r>
      <w:proofErr w:type="spellStart"/>
      <w:r w:rsidR="00830AC4">
        <w:t>riik</w:t>
      </w:r>
      <w:proofErr w:type="spellEnd"/>
      <w:r w:rsidR="00830AC4">
        <w:t xml:space="preserve"> </w:t>
      </w:r>
      <w:proofErr w:type="spellStart"/>
      <w:r w:rsidR="00830AC4">
        <w:t>tulumaksusoodustusega</w:t>
      </w:r>
      <w:proofErr w:type="spellEnd"/>
      <w:r w:rsidR="00830AC4">
        <w:t xml:space="preserve"> </w:t>
      </w:r>
      <w:proofErr w:type="spellStart"/>
      <w:r w:rsidR="00830AC4">
        <w:t>eraraha</w:t>
      </w:r>
      <w:proofErr w:type="spellEnd"/>
      <w:r w:rsidR="005344CE">
        <w:t xml:space="preserve"> </w:t>
      </w:r>
      <w:proofErr w:type="spellStart"/>
      <w:r w:rsidR="005344CE">
        <w:t>sporti</w:t>
      </w:r>
      <w:proofErr w:type="spellEnd"/>
      <w:r w:rsidR="00586CFE">
        <w:t xml:space="preserve">, </w:t>
      </w:r>
      <w:proofErr w:type="spellStart"/>
      <w:r w:rsidR="00586CFE">
        <w:t>kultuuri</w:t>
      </w:r>
      <w:proofErr w:type="spellEnd"/>
      <w:r w:rsidR="005344CE">
        <w:t xml:space="preserve"> </w:t>
      </w:r>
      <w:proofErr w:type="spellStart"/>
      <w:r w:rsidR="005344CE">
        <w:t>kui</w:t>
      </w:r>
      <w:proofErr w:type="spellEnd"/>
      <w:r w:rsidR="005344CE">
        <w:t xml:space="preserve"> </w:t>
      </w:r>
      <w:proofErr w:type="spellStart"/>
      <w:r w:rsidR="005344CE">
        <w:t>tei</w:t>
      </w:r>
      <w:r w:rsidR="00830AC4">
        <w:t>stesse</w:t>
      </w:r>
      <w:proofErr w:type="spellEnd"/>
      <w:r w:rsidR="00830AC4">
        <w:t xml:space="preserve"> </w:t>
      </w:r>
      <w:proofErr w:type="spellStart"/>
      <w:r w:rsidR="00830AC4">
        <w:t>valdkondadesse</w:t>
      </w:r>
      <w:proofErr w:type="spellEnd"/>
      <w:r w:rsidR="00830AC4">
        <w:t xml:space="preserve"> </w:t>
      </w:r>
      <w:proofErr w:type="spellStart"/>
      <w:r w:rsidR="00830AC4">
        <w:t>juurde</w:t>
      </w:r>
      <w:proofErr w:type="spellEnd"/>
      <w:r w:rsidR="00830AC4">
        <w:t xml:space="preserve"> </w:t>
      </w:r>
      <w:proofErr w:type="spellStart"/>
      <w:r w:rsidR="00830AC4">
        <w:t>tuua</w:t>
      </w:r>
      <w:proofErr w:type="spellEnd"/>
      <w:r w:rsidR="005344CE">
        <w:t xml:space="preserve">. </w:t>
      </w:r>
      <w:proofErr w:type="spellStart"/>
      <w:proofErr w:type="gramStart"/>
      <w:r w:rsidR="005344CE">
        <w:t>Mis</w:t>
      </w:r>
      <w:proofErr w:type="spellEnd"/>
      <w:r w:rsidR="005344CE">
        <w:t xml:space="preserve"> peaks </w:t>
      </w:r>
      <w:proofErr w:type="spellStart"/>
      <w:r w:rsidR="005344CE">
        <w:t>ju</w:t>
      </w:r>
      <w:proofErr w:type="spellEnd"/>
      <w:r w:rsidR="005344CE">
        <w:t xml:space="preserve"> </w:t>
      </w:r>
      <w:proofErr w:type="spellStart"/>
      <w:r w:rsidR="005344CE">
        <w:t>olema</w:t>
      </w:r>
      <w:r w:rsidR="00830AC4">
        <w:t>gi</w:t>
      </w:r>
      <w:proofErr w:type="spellEnd"/>
      <w:r w:rsidR="005344CE">
        <w:t xml:space="preserve"> </w:t>
      </w:r>
      <w:proofErr w:type="spellStart"/>
      <w:r w:rsidR="005344CE">
        <w:t>tulumaksusoodustuse</w:t>
      </w:r>
      <w:proofErr w:type="spellEnd"/>
      <w:r w:rsidR="005344CE">
        <w:t xml:space="preserve"> </w:t>
      </w:r>
      <w:proofErr w:type="spellStart"/>
      <w:r w:rsidR="005344CE">
        <w:t>eesmärk</w:t>
      </w:r>
      <w:proofErr w:type="spellEnd"/>
      <w:r w:rsidR="005344CE">
        <w:t>.</w:t>
      </w:r>
      <w:proofErr w:type="gramEnd"/>
    </w:p>
    <w:p w14:paraId="0994034C" w14:textId="50EA51CB" w:rsidR="0075364E" w:rsidRPr="002D4F5B" w:rsidRDefault="0052255A" w:rsidP="0075364E">
      <w:pPr>
        <w:shd w:val="clear" w:color="auto" w:fill="FFFFFF"/>
        <w:spacing w:before="100" w:beforeAutospacing="1" w:after="100" w:afterAutospacing="1"/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Ainult </w:t>
      </w:r>
      <w:r w:rsidR="00B70811" w:rsidRPr="002D4F5B">
        <w:rPr>
          <w:rFonts w:asciiTheme="majorHAnsi" w:hAnsiTheme="majorHAnsi" w:cs="Helvetica"/>
          <w:lang w:val="et-EE"/>
        </w:rPr>
        <w:t>siis</w:t>
      </w:r>
      <w:r w:rsidR="00E456CA">
        <w:rPr>
          <w:rFonts w:asciiTheme="majorHAnsi" w:hAnsiTheme="majorHAnsi" w:cs="Helvetica"/>
          <w:lang w:val="et-EE"/>
        </w:rPr>
        <w:t>,</w:t>
      </w:r>
      <w:r w:rsidR="00905AC5">
        <w:rPr>
          <w:rFonts w:asciiTheme="majorHAnsi" w:hAnsiTheme="majorHAnsi" w:cs="Helvetica"/>
          <w:lang w:val="et-EE"/>
        </w:rPr>
        <w:t xml:space="preserve"> kui selgelt sõnastada millist kasu või mõju </w:t>
      </w:r>
      <w:r w:rsidR="00AA64A7">
        <w:rPr>
          <w:rFonts w:asciiTheme="majorHAnsi" w:hAnsiTheme="majorHAnsi" w:cs="Helvetica"/>
          <w:lang w:val="et-EE"/>
        </w:rPr>
        <w:t>tahame toetustest</w:t>
      </w:r>
      <w:r w:rsidR="00B70811" w:rsidRPr="002D4F5B">
        <w:rPr>
          <w:rFonts w:asciiTheme="majorHAnsi" w:hAnsiTheme="majorHAnsi" w:cs="Helvetica"/>
          <w:lang w:val="et-EE"/>
        </w:rPr>
        <w:t xml:space="preserve"> ja muu</w:t>
      </w:r>
      <w:r w:rsidR="00AA64A7">
        <w:rPr>
          <w:rFonts w:asciiTheme="majorHAnsi" w:hAnsiTheme="majorHAnsi" w:cs="Helvetica"/>
          <w:lang w:val="et-EE"/>
        </w:rPr>
        <w:t>st</w:t>
      </w:r>
      <w:r w:rsidR="00B70811" w:rsidRPr="002D4F5B">
        <w:rPr>
          <w:rFonts w:asciiTheme="majorHAnsi" w:hAnsiTheme="majorHAnsi" w:cs="Helvetica"/>
          <w:lang w:val="et-EE"/>
        </w:rPr>
        <w:t xml:space="preserve"> koostöö</w:t>
      </w:r>
      <w:r w:rsidR="00AA64A7">
        <w:rPr>
          <w:rFonts w:asciiTheme="majorHAnsi" w:hAnsiTheme="majorHAnsi" w:cs="Helvetica"/>
          <w:lang w:val="et-EE"/>
        </w:rPr>
        <w:t>st</w:t>
      </w:r>
      <w:r w:rsidR="00793F68">
        <w:rPr>
          <w:rFonts w:asciiTheme="majorHAnsi" w:hAnsiTheme="majorHAnsi" w:cs="Helvetica"/>
          <w:lang w:val="et-EE"/>
        </w:rPr>
        <w:t>,</w:t>
      </w:r>
      <w:r w:rsidR="00404E32" w:rsidRPr="002D4F5B">
        <w:rPr>
          <w:rFonts w:asciiTheme="majorHAnsi" w:hAnsiTheme="majorHAnsi" w:cs="Helvetica"/>
          <w:lang w:val="et-EE"/>
        </w:rPr>
        <w:t xml:space="preserve"> on võimalik avalikul võimul investeerida kodanikuühiskonda ning kogu ühiskonnal saada hiljem samaväärselt või rohkemgi tagasi. </w:t>
      </w:r>
      <w:r w:rsidR="00E80BE0" w:rsidRPr="002D4F5B">
        <w:rPr>
          <w:rFonts w:asciiTheme="majorHAnsi" w:hAnsiTheme="majorHAnsi" w:cs="Helvetica"/>
          <w:lang w:val="et-EE"/>
        </w:rPr>
        <w:t xml:space="preserve">Samamoodi </w:t>
      </w:r>
      <w:r w:rsidR="00B6314A" w:rsidRPr="002D4F5B">
        <w:rPr>
          <w:rFonts w:asciiTheme="majorHAnsi" w:hAnsiTheme="majorHAnsi" w:cs="Helvetica"/>
          <w:lang w:val="et-EE"/>
        </w:rPr>
        <w:t xml:space="preserve">nagu rahastamist, </w:t>
      </w:r>
      <w:r w:rsidR="00E80BE0" w:rsidRPr="002D4F5B">
        <w:rPr>
          <w:rFonts w:asciiTheme="majorHAnsi" w:hAnsiTheme="majorHAnsi" w:cs="Helvetica"/>
          <w:lang w:val="et-EE"/>
        </w:rPr>
        <w:t>tuleb eesmärgistada koolitusi, nõustamist ja teisi tugiteenuseid</w:t>
      </w:r>
      <w:r w:rsidR="00CC5915" w:rsidRPr="002D4F5B">
        <w:rPr>
          <w:rFonts w:asciiTheme="majorHAnsi" w:hAnsiTheme="majorHAnsi" w:cs="Helvetica"/>
          <w:lang w:val="et-EE"/>
        </w:rPr>
        <w:t xml:space="preserve">, mis </w:t>
      </w:r>
      <w:r w:rsidR="007659D4" w:rsidRPr="002D4F5B">
        <w:rPr>
          <w:rFonts w:asciiTheme="majorHAnsi" w:hAnsiTheme="majorHAnsi" w:cs="Helvetica"/>
          <w:lang w:val="et-EE"/>
        </w:rPr>
        <w:t>headele kodanikele soodsa</w:t>
      </w:r>
      <w:r w:rsidR="00CC5915" w:rsidRPr="002D4F5B">
        <w:rPr>
          <w:rFonts w:asciiTheme="majorHAnsi" w:hAnsiTheme="majorHAnsi" w:cs="Helvetica"/>
          <w:lang w:val="et-EE"/>
        </w:rPr>
        <w:t xml:space="preserve"> kasvulava </w:t>
      </w:r>
      <w:r w:rsidR="007659D4" w:rsidRPr="002D4F5B">
        <w:rPr>
          <w:rFonts w:asciiTheme="majorHAnsi" w:hAnsiTheme="majorHAnsi" w:cs="Helvetica"/>
          <w:lang w:val="et-EE"/>
        </w:rPr>
        <w:t xml:space="preserve">loovad </w:t>
      </w:r>
      <w:r w:rsidR="00CC5915" w:rsidRPr="002D4F5B">
        <w:rPr>
          <w:rFonts w:asciiTheme="majorHAnsi" w:hAnsiTheme="majorHAnsi" w:cs="Helvetica"/>
          <w:lang w:val="et-EE"/>
        </w:rPr>
        <w:t xml:space="preserve">või </w:t>
      </w:r>
      <w:r w:rsidR="007659D4" w:rsidRPr="002D4F5B">
        <w:rPr>
          <w:rFonts w:asciiTheme="majorHAnsi" w:hAnsiTheme="majorHAnsi" w:cs="Helvetica"/>
          <w:lang w:val="et-EE"/>
        </w:rPr>
        <w:t>vabaühendustel</w:t>
      </w:r>
      <w:r w:rsidR="00773421" w:rsidRPr="002D4F5B">
        <w:rPr>
          <w:rFonts w:asciiTheme="majorHAnsi" w:hAnsiTheme="majorHAnsi" w:cs="Helvetica"/>
          <w:lang w:val="et-EE"/>
        </w:rPr>
        <w:t xml:space="preserve"> </w:t>
      </w:r>
      <w:r w:rsidR="007659D4" w:rsidRPr="002D4F5B">
        <w:rPr>
          <w:rFonts w:asciiTheme="majorHAnsi" w:hAnsiTheme="majorHAnsi" w:cs="Helvetica"/>
          <w:lang w:val="et-EE"/>
        </w:rPr>
        <w:t xml:space="preserve">oskuslikumaks saada võimaldavad. </w:t>
      </w:r>
      <w:r w:rsidR="0075364E" w:rsidRPr="002D4F5B">
        <w:rPr>
          <w:rFonts w:asciiTheme="majorHAnsi" w:hAnsiTheme="majorHAnsi" w:cs="Helvetica"/>
          <w:lang w:val="et-EE"/>
        </w:rPr>
        <w:t>Kodanikuühiskonna sihtkapitali, riigi valitseva võimu all oleva fondi, aastaeelarve on 2,48 milj eurot aastas.</w:t>
      </w:r>
      <w:r w:rsidR="0075364E">
        <w:rPr>
          <w:rFonts w:asciiTheme="majorHAnsi" w:hAnsiTheme="majorHAnsi" w:cs="Helvetica"/>
          <w:lang w:val="et-EE"/>
        </w:rPr>
        <w:t xml:space="preserve"> </w:t>
      </w:r>
      <w:r w:rsidR="00AA64A7">
        <w:rPr>
          <w:rFonts w:asciiTheme="majorHAnsi" w:hAnsiTheme="majorHAnsi" w:cs="Helvetica"/>
          <w:lang w:val="et-EE"/>
        </w:rPr>
        <w:t xml:space="preserve">Ma ei taha vaielda selle üle kas see on piisav, vaid rääkida sellest, milliseid võimalusi oleks veel vabaühendustest saadava kasu suurendamiseks. </w:t>
      </w:r>
    </w:p>
    <w:p w14:paraId="450E6817" w14:textId="78F7C37F" w:rsidR="00BC3F78" w:rsidRPr="002D4F5B" w:rsidRDefault="006042C4" w:rsidP="00D44D4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  <w:r>
        <w:rPr>
          <w:rFonts w:asciiTheme="majorHAnsi" w:hAnsiTheme="majorHAnsi" w:cs="Helvetica"/>
          <w:lang w:val="et-EE"/>
        </w:rPr>
        <w:t xml:space="preserve">Näiteks </w:t>
      </w:r>
      <w:r w:rsidR="00F42B6C" w:rsidRPr="002D4F5B">
        <w:rPr>
          <w:rFonts w:asciiTheme="majorHAnsi" w:hAnsiTheme="majorHAnsi" w:cs="Helvetica"/>
          <w:lang w:val="et-EE"/>
        </w:rPr>
        <w:t>k</w:t>
      </w:r>
      <w:r w:rsidR="00BB4AAC" w:rsidRPr="002D4F5B">
        <w:rPr>
          <w:rFonts w:asciiTheme="majorHAnsi" w:hAnsiTheme="majorHAnsi" w:cs="Helvetica"/>
          <w:lang w:val="et-EE"/>
        </w:rPr>
        <w:t xml:space="preserve">avandame </w:t>
      </w:r>
      <w:r w:rsidR="009A3533" w:rsidRPr="002D4F5B">
        <w:rPr>
          <w:rFonts w:asciiTheme="majorHAnsi" w:hAnsiTheme="majorHAnsi" w:cs="Helvetica"/>
          <w:lang w:val="et-EE"/>
        </w:rPr>
        <w:t xml:space="preserve">EL </w:t>
      </w:r>
      <w:r w:rsidR="00BB4AAC" w:rsidRPr="002D4F5B">
        <w:rPr>
          <w:rFonts w:asciiTheme="majorHAnsi" w:hAnsiTheme="majorHAnsi" w:cs="Helvetica"/>
          <w:lang w:val="et-EE"/>
        </w:rPr>
        <w:t xml:space="preserve">toetusi, kuid kui palju </w:t>
      </w:r>
      <w:r>
        <w:rPr>
          <w:rFonts w:asciiTheme="majorHAnsi" w:hAnsiTheme="majorHAnsi" w:cs="Helvetica"/>
          <w:lang w:val="et-EE"/>
        </w:rPr>
        <w:t xml:space="preserve">on </w:t>
      </w:r>
      <w:r w:rsidR="00DB3D68">
        <w:rPr>
          <w:rFonts w:asciiTheme="majorHAnsi" w:hAnsiTheme="majorHAnsi" w:cs="Helvetica"/>
          <w:lang w:val="et-EE"/>
        </w:rPr>
        <w:t>mõeln</w:t>
      </w:r>
      <w:r w:rsidR="00BB4AAC" w:rsidRPr="002D4F5B">
        <w:rPr>
          <w:rFonts w:asciiTheme="majorHAnsi" w:hAnsiTheme="majorHAnsi" w:cs="Helvetica"/>
          <w:lang w:val="et-EE"/>
        </w:rPr>
        <w:t>u</w:t>
      </w:r>
      <w:r w:rsidR="00C92B35" w:rsidRPr="002D4F5B">
        <w:rPr>
          <w:rFonts w:asciiTheme="majorHAnsi" w:hAnsiTheme="majorHAnsi" w:cs="Helvetica"/>
          <w:lang w:val="et-EE"/>
        </w:rPr>
        <w:t xml:space="preserve">d </w:t>
      </w:r>
      <w:r w:rsidR="00DB3D68">
        <w:rPr>
          <w:rFonts w:asciiTheme="majorHAnsi" w:hAnsiTheme="majorHAnsi" w:cs="Helvetica"/>
          <w:lang w:val="et-EE"/>
        </w:rPr>
        <w:t xml:space="preserve">planeerijad </w:t>
      </w:r>
      <w:r w:rsidR="00C92B35" w:rsidRPr="002D4F5B">
        <w:rPr>
          <w:rFonts w:asciiTheme="majorHAnsi" w:hAnsiTheme="majorHAnsi" w:cs="Helvetica"/>
          <w:lang w:val="et-EE"/>
        </w:rPr>
        <w:t xml:space="preserve">sellele, kuidas meetmetest mitte ainult projekte toetada, vaid ka </w:t>
      </w:r>
      <w:r w:rsidR="00075BAA" w:rsidRPr="002D4F5B">
        <w:rPr>
          <w:rFonts w:asciiTheme="majorHAnsi" w:hAnsiTheme="majorHAnsi" w:cs="Helvetica"/>
          <w:lang w:val="et-EE"/>
        </w:rPr>
        <w:t>elluviijate suutlikkust parandada. Esiteks selleks, et projektist asja ka saaks, teiseks selleks, et elluviija õpiks, areneks ja</w:t>
      </w:r>
      <w:r w:rsidR="00123373" w:rsidRPr="002D4F5B">
        <w:rPr>
          <w:rFonts w:asciiTheme="majorHAnsi" w:hAnsiTheme="majorHAnsi" w:cs="Helvetica"/>
          <w:lang w:val="et-EE"/>
        </w:rPr>
        <w:t xml:space="preserve"> kasvaks ning </w:t>
      </w:r>
      <w:r w:rsidR="00254DA1">
        <w:rPr>
          <w:rFonts w:asciiTheme="majorHAnsi" w:hAnsiTheme="majorHAnsi" w:cs="Helvetica"/>
          <w:lang w:val="et-EE"/>
        </w:rPr>
        <w:t>saaks</w:t>
      </w:r>
      <w:r w:rsidR="00123373" w:rsidRPr="002D4F5B">
        <w:rPr>
          <w:rFonts w:asciiTheme="majorHAnsi" w:hAnsiTheme="majorHAnsi" w:cs="Helvetica"/>
          <w:lang w:val="et-EE"/>
        </w:rPr>
        <w:t xml:space="preserve"> hiljem alustatut</w:t>
      </w:r>
      <w:r w:rsidR="00254DA1">
        <w:rPr>
          <w:rFonts w:asciiTheme="majorHAnsi" w:hAnsiTheme="majorHAnsi" w:cs="Helvetica"/>
          <w:lang w:val="et-EE"/>
        </w:rPr>
        <w:t xml:space="preserve"> jätkata</w:t>
      </w:r>
      <w:r w:rsidR="00C92B35" w:rsidRPr="002D4F5B">
        <w:rPr>
          <w:rFonts w:asciiTheme="majorHAnsi" w:hAnsiTheme="majorHAnsi" w:cs="Helvetica"/>
          <w:lang w:val="et-EE"/>
        </w:rPr>
        <w:t xml:space="preserve">. Kõik tunnistavad, et Toidupank teeb head tööd, kuid </w:t>
      </w:r>
      <w:r w:rsidR="00254DA1">
        <w:rPr>
          <w:rFonts w:asciiTheme="majorHAnsi" w:hAnsiTheme="majorHAnsi" w:cs="Helvetica"/>
          <w:lang w:val="et-EE"/>
        </w:rPr>
        <w:t xml:space="preserve">millegipärast </w:t>
      </w:r>
      <w:r w:rsidR="005B7DA0" w:rsidRPr="002D4F5B">
        <w:rPr>
          <w:rFonts w:asciiTheme="majorHAnsi" w:hAnsiTheme="majorHAnsi" w:cs="Helvetica"/>
          <w:lang w:val="et-EE"/>
        </w:rPr>
        <w:t>peame normaalseks, et laoruumide ja transpordikulude katteks otsivad nad toetust projektikon</w:t>
      </w:r>
      <w:r w:rsidR="000F1E3B" w:rsidRPr="002D4F5B">
        <w:rPr>
          <w:rFonts w:asciiTheme="majorHAnsi" w:hAnsiTheme="majorHAnsi" w:cs="Helvetica"/>
          <w:lang w:val="et-EE"/>
        </w:rPr>
        <w:t xml:space="preserve">kurssidest. Oleme rõõmsad, et puuetega inimeste organisatsioonid räägivad kaasa töövõimereformi </w:t>
      </w:r>
      <w:r w:rsidR="003326D5" w:rsidRPr="002D4F5B">
        <w:rPr>
          <w:rFonts w:asciiTheme="majorHAnsi" w:hAnsiTheme="majorHAnsi" w:cs="Helvetica"/>
          <w:lang w:val="et-EE"/>
        </w:rPr>
        <w:t>kujundamisel, kuid kas</w:t>
      </w:r>
      <w:r w:rsidR="00FD157C" w:rsidRPr="002D4F5B">
        <w:rPr>
          <w:rFonts w:asciiTheme="majorHAnsi" w:hAnsiTheme="majorHAnsi" w:cs="Helvetica"/>
          <w:lang w:val="et-EE"/>
        </w:rPr>
        <w:t xml:space="preserve"> sotsiaalministeerium </w:t>
      </w:r>
      <w:r w:rsidR="003326D5" w:rsidRPr="002D4F5B">
        <w:rPr>
          <w:rFonts w:asciiTheme="majorHAnsi" w:hAnsiTheme="majorHAnsi" w:cs="Helvetica"/>
          <w:lang w:val="et-EE"/>
        </w:rPr>
        <w:t xml:space="preserve">on mõelnud </w:t>
      </w:r>
      <w:r w:rsidR="00DB3D68">
        <w:rPr>
          <w:rFonts w:asciiTheme="majorHAnsi" w:hAnsiTheme="majorHAnsi" w:cs="Helvetica"/>
          <w:lang w:val="et-EE"/>
        </w:rPr>
        <w:t>mida te</w:t>
      </w:r>
      <w:r w:rsidR="00123373" w:rsidRPr="002D4F5B">
        <w:rPr>
          <w:rFonts w:asciiTheme="majorHAnsi" w:hAnsiTheme="majorHAnsi" w:cs="Helvetica"/>
          <w:lang w:val="et-EE"/>
        </w:rPr>
        <w:t xml:space="preserve">ha, et </w:t>
      </w:r>
      <w:r w:rsidR="00FD20FD" w:rsidRPr="002D4F5B">
        <w:rPr>
          <w:rFonts w:asciiTheme="majorHAnsi" w:hAnsiTheme="majorHAnsi" w:cs="Helvetica"/>
          <w:lang w:val="et-EE"/>
        </w:rPr>
        <w:t>nad ei osaleks arute</w:t>
      </w:r>
      <w:r w:rsidR="0095119D" w:rsidRPr="002D4F5B">
        <w:rPr>
          <w:rFonts w:asciiTheme="majorHAnsi" w:hAnsiTheme="majorHAnsi" w:cs="Helvetica"/>
          <w:lang w:val="et-EE"/>
        </w:rPr>
        <w:t>ludel ainult siis kui saavad selleks “projekti”</w:t>
      </w:r>
      <w:r w:rsidR="0046726C" w:rsidRPr="002D4F5B">
        <w:rPr>
          <w:rFonts w:asciiTheme="majorHAnsi" w:hAnsiTheme="majorHAnsi" w:cs="Helvetica"/>
          <w:lang w:val="et-EE"/>
        </w:rPr>
        <w:t>, vaid oleksid analüütiliselt tugevad partnerid</w:t>
      </w:r>
      <w:r w:rsidR="00016ABF">
        <w:rPr>
          <w:rFonts w:asciiTheme="majorHAnsi" w:hAnsiTheme="majorHAnsi" w:cs="Helvetica"/>
          <w:lang w:val="et-EE"/>
        </w:rPr>
        <w:t xml:space="preserve"> täna, homme ja ka järgmisel aastal</w:t>
      </w:r>
      <w:r w:rsidR="0046726C" w:rsidRPr="002D4F5B">
        <w:rPr>
          <w:rFonts w:asciiTheme="majorHAnsi" w:hAnsiTheme="majorHAnsi" w:cs="Helvetica"/>
          <w:lang w:val="et-EE"/>
        </w:rPr>
        <w:t>, kellega koos reform edukalt ellu viia</w:t>
      </w:r>
      <w:r w:rsidR="0095119D" w:rsidRPr="002D4F5B">
        <w:rPr>
          <w:rFonts w:asciiTheme="majorHAnsi" w:hAnsiTheme="majorHAnsi" w:cs="Helvetica"/>
          <w:lang w:val="et-EE"/>
        </w:rPr>
        <w:t xml:space="preserve">. </w:t>
      </w:r>
      <w:r w:rsidR="00FD20FD" w:rsidRPr="002D4F5B">
        <w:rPr>
          <w:rFonts w:asciiTheme="majorHAnsi" w:hAnsiTheme="majorHAnsi" w:cs="Helvetica"/>
          <w:lang w:val="et-EE"/>
        </w:rPr>
        <w:t xml:space="preserve"> </w:t>
      </w:r>
      <w:r w:rsidR="00FD157C" w:rsidRPr="002D4F5B">
        <w:rPr>
          <w:rFonts w:asciiTheme="majorHAnsi" w:hAnsiTheme="majorHAnsi" w:cs="Helvetica"/>
          <w:lang w:val="et-EE"/>
        </w:rPr>
        <w:t>V</w:t>
      </w:r>
      <w:r w:rsidR="00194D21" w:rsidRPr="002D4F5B">
        <w:rPr>
          <w:rFonts w:asciiTheme="majorHAnsi" w:hAnsiTheme="majorHAnsi" w:cs="Helvetica"/>
          <w:lang w:val="et-EE"/>
        </w:rPr>
        <w:t xml:space="preserve">abakonnas </w:t>
      </w:r>
      <w:r w:rsidR="0095119D" w:rsidRPr="002D4F5B">
        <w:rPr>
          <w:rFonts w:asciiTheme="majorHAnsi" w:hAnsiTheme="majorHAnsi" w:cs="Helvetica"/>
          <w:lang w:val="et-EE"/>
        </w:rPr>
        <w:t>on</w:t>
      </w:r>
      <w:r w:rsidR="002D38C0" w:rsidRPr="002D4F5B">
        <w:rPr>
          <w:rFonts w:asciiTheme="majorHAnsi" w:hAnsiTheme="majorHAnsi" w:cs="Helvetica"/>
          <w:lang w:val="et-EE"/>
        </w:rPr>
        <w:t xml:space="preserve"> tahet </w:t>
      </w:r>
      <w:r w:rsidR="0095119D" w:rsidRPr="002D4F5B">
        <w:rPr>
          <w:rFonts w:asciiTheme="majorHAnsi" w:hAnsiTheme="majorHAnsi" w:cs="Helvetica"/>
          <w:lang w:val="et-EE"/>
        </w:rPr>
        <w:t>rohkemaks</w:t>
      </w:r>
      <w:r w:rsidR="0046726C" w:rsidRPr="002D4F5B">
        <w:rPr>
          <w:rFonts w:asciiTheme="majorHAnsi" w:hAnsiTheme="majorHAnsi" w:cs="Helvetica"/>
          <w:lang w:val="et-EE"/>
        </w:rPr>
        <w:t xml:space="preserve"> </w:t>
      </w:r>
      <w:r w:rsidR="008F5F61" w:rsidRPr="002D4F5B">
        <w:rPr>
          <w:rFonts w:asciiTheme="majorHAnsi" w:hAnsiTheme="majorHAnsi" w:cs="Helvetica"/>
          <w:lang w:val="et-EE"/>
        </w:rPr>
        <w:t>kui lihtsalt projektinokitsemiseks</w:t>
      </w:r>
      <w:r w:rsidR="00D11899" w:rsidRPr="002D4F5B">
        <w:rPr>
          <w:rFonts w:asciiTheme="majorHAnsi" w:hAnsiTheme="majorHAnsi" w:cs="Helvetica"/>
          <w:lang w:val="et-EE"/>
        </w:rPr>
        <w:t xml:space="preserve">. </w:t>
      </w:r>
    </w:p>
    <w:p w14:paraId="1D5BD554" w14:textId="77777777" w:rsidR="00BB4EBA" w:rsidRPr="002D4F5B" w:rsidRDefault="00BB4EBA" w:rsidP="00D44D4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t-EE"/>
        </w:rPr>
      </w:pPr>
    </w:p>
    <w:p w14:paraId="159B8FD6" w14:textId="266AE437" w:rsidR="00495751" w:rsidRPr="002D4F5B" w:rsidRDefault="002510D2" w:rsidP="00D44D46">
      <w:pPr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Võimalikest uutest ja paindlikest </w:t>
      </w:r>
      <w:r w:rsidR="001B51D1" w:rsidRPr="002D4F5B">
        <w:rPr>
          <w:rFonts w:asciiTheme="majorHAnsi" w:hAnsiTheme="majorHAnsi" w:cs="Helvetica"/>
          <w:lang w:val="et-EE"/>
        </w:rPr>
        <w:t>koostöö</w:t>
      </w:r>
      <w:r w:rsidRPr="002D4F5B">
        <w:rPr>
          <w:rFonts w:asciiTheme="majorHAnsi" w:hAnsiTheme="majorHAnsi" w:cs="Helvetica"/>
          <w:lang w:val="et-EE"/>
        </w:rPr>
        <w:t>vormidest rääkides alustan</w:t>
      </w:r>
      <w:r w:rsidR="00BB485D" w:rsidRPr="002D4F5B">
        <w:rPr>
          <w:rFonts w:asciiTheme="majorHAnsi" w:hAnsiTheme="majorHAnsi" w:cs="Helvetica"/>
          <w:lang w:val="et-EE"/>
        </w:rPr>
        <w:t xml:space="preserve"> mõnest heast näitest</w:t>
      </w:r>
      <w:r w:rsidR="001B51D1" w:rsidRPr="002D4F5B">
        <w:rPr>
          <w:rFonts w:asciiTheme="majorHAnsi" w:hAnsiTheme="majorHAnsi" w:cs="Helvetica"/>
          <w:lang w:val="et-EE"/>
        </w:rPr>
        <w:t xml:space="preserve"> </w:t>
      </w:r>
      <w:r w:rsidR="00B82987" w:rsidRPr="002D4F5B">
        <w:rPr>
          <w:rFonts w:asciiTheme="majorHAnsi" w:hAnsiTheme="majorHAnsi" w:cs="Helvetica"/>
          <w:lang w:val="et-EE"/>
        </w:rPr>
        <w:t>–</w:t>
      </w:r>
      <w:r w:rsidR="00BB485D" w:rsidRPr="002D4F5B">
        <w:rPr>
          <w:rFonts w:asciiTheme="majorHAnsi" w:hAnsiTheme="majorHAnsi" w:cs="Helvetica"/>
          <w:lang w:val="et-EE"/>
        </w:rPr>
        <w:t xml:space="preserve"> koalitsioonileppes on </w:t>
      </w:r>
      <w:r w:rsidR="00B82987" w:rsidRPr="002D4F5B">
        <w:rPr>
          <w:rFonts w:asciiTheme="majorHAnsi" w:hAnsiTheme="majorHAnsi" w:cs="Helvetica"/>
          <w:lang w:val="et-EE"/>
        </w:rPr>
        <w:t xml:space="preserve">valitsusliit </w:t>
      </w:r>
      <w:r w:rsidR="00BB485D" w:rsidRPr="002D4F5B">
        <w:rPr>
          <w:rFonts w:asciiTheme="majorHAnsi" w:hAnsiTheme="majorHAnsi" w:cs="Helvetica"/>
          <w:lang w:val="et-EE"/>
        </w:rPr>
        <w:t xml:space="preserve">lubanud </w:t>
      </w:r>
      <w:r w:rsidR="00B82987" w:rsidRPr="002D4F5B">
        <w:rPr>
          <w:rFonts w:asciiTheme="majorHAnsi" w:hAnsiTheme="majorHAnsi" w:cs="Helvetica"/>
          <w:lang w:val="et-EE"/>
        </w:rPr>
        <w:t>partneritele mitmeaast</w:t>
      </w:r>
      <w:r w:rsidRPr="002D4F5B">
        <w:rPr>
          <w:rFonts w:asciiTheme="majorHAnsi" w:hAnsiTheme="majorHAnsi" w:cs="Helvetica"/>
          <w:lang w:val="et-EE"/>
        </w:rPr>
        <w:t>aseid raamlepinguid, mis annaksid vabaühendusele</w:t>
      </w:r>
      <w:r w:rsidR="00B82987" w:rsidRPr="002D4F5B">
        <w:rPr>
          <w:rFonts w:asciiTheme="majorHAnsi" w:hAnsiTheme="majorHAnsi" w:cs="Helvetica"/>
          <w:lang w:val="et-EE"/>
        </w:rPr>
        <w:t xml:space="preserve"> kindlustunde </w:t>
      </w:r>
      <w:r w:rsidR="00BB485D" w:rsidRPr="002D4F5B">
        <w:rPr>
          <w:rFonts w:asciiTheme="majorHAnsi" w:hAnsiTheme="majorHAnsi" w:cs="Helvetica"/>
          <w:lang w:val="et-EE"/>
        </w:rPr>
        <w:t>teha pikemaajalisi plaane</w:t>
      </w:r>
      <w:r w:rsidR="00E96402">
        <w:rPr>
          <w:rFonts w:asciiTheme="majorHAnsi" w:hAnsiTheme="majorHAnsi" w:cs="Helvetica"/>
          <w:lang w:val="et-EE"/>
        </w:rPr>
        <w:t xml:space="preserve">. </w:t>
      </w:r>
      <w:r w:rsidR="005C53FF">
        <w:rPr>
          <w:rFonts w:asciiTheme="majorHAnsi" w:hAnsiTheme="majorHAnsi" w:cs="Helvetica"/>
          <w:lang w:val="et-EE"/>
        </w:rPr>
        <w:t>Kui</w:t>
      </w:r>
      <w:r w:rsidR="00495751" w:rsidRPr="002D4F5B">
        <w:rPr>
          <w:rFonts w:asciiTheme="majorHAnsi" w:hAnsiTheme="majorHAnsi" w:cs="Helvetica"/>
          <w:lang w:val="et-EE"/>
        </w:rPr>
        <w:t xml:space="preserve"> iga-aastaseid uusi taotlusi ja pidevalt aruan</w:t>
      </w:r>
      <w:r w:rsidR="00D11899" w:rsidRPr="002D4F5B">
        <w:rPr>
          <w:rFonts w:asciiTheme="majorHAnsi" w:hAnsiTheme="majorHAnsi" w:cs="Helvetica"/>
          <w:lang w:val="et-EE"/>
        </w:rPr>
        <w:t xml:space="preserve">deid </w:t>
      </w:r>
      <w:r w:rsidR="00BE0122">
        <w:rPr>
          <w:rFonts w:asciiTheme="majorHAnsi" w:hAnsiTheme="majorHAnsi" w:cs="Helvetica"/>
          <w:lang w:val="et-EE"/>
        </w:rPr>
        <w:t xml:space="preserve">ei </w:t>
      </w:r>
      <w:r w:rsidR="00D11899" w:rsidRPr="002D4F5B">
        <w:rPr>
          <w:rFonts w:asciiTheme="majorHAnsi" w:hAnsiTheme="majorHAnsi" w:cs="Helvetica"/>
          <w:lang w:val="et-EE"/>
        </w:rPr>
        <w:t>koostata, väheneb ka tühi töö</w:t>
      </w:r>
      <w:r w:rsidR="005C53FF">
        <w:rPr>
          <w:rFonts w:asciiTheme="majorHAnsi" w:hAnsiTheme="majorHAnsi" w:cs="Helvetica"/>
          <w:lang w:val="et-EE"/>
        </w:rPr>
        <w:t xml:space="preserve"> avalikus sektoris.</w:t>
      </w:r>
    </w:p>
    <w:p w14:paraId="549E930C" w14:textId="0BE9C3FC" w:rsidR="005C340F" w:rsidRPr="002D4F5B" w:rsidRDefault="00BB485D" w:rsidP="00D44D46">
      <w:pPr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 </w:t>
      </w:r>
    </w:p>
    <w:p w14:paraId="2F4148D0" w14:textId="77777777" w:rsidR="00016ABF" w:rsidRDefault="00EE7036" w:rsidP="00D44D46">
      <w:pPr>
        <w:rPr>
          <w:rFonts w:asciiTheme="majorHAnsi" w:hAnsiTheme="majorHAnsi" w:cs="Arial"/>
          <w:color w:val="222222"/>
          <w:lang w:val="et-EE"/>
        </w:rPr>
      </w:pPr>
      <w:r>
        <w:rPr>
          <w:rFonts w:asciiTheme="majorHAnsi" w:hAnsiTheme="majorHAnsi" w:cs="Helvetica"/>
          <w:lang w:val="et-EE"/>
        </w:rPr>
        <w:t xml:space="preserve">Rahastamine ei </w:t>
      </w:r>
      <w:r w:rsidR="00623B98">
        <w:rPr>
          <w:rFonts w:asciiTheme="majorHAnsi" w:hAnsiTheme="majorHAnsi" w:cs="Helvetica"/>
          <w:lang w:val="et-EE"/>
        </w:rPr>
        <w:t>saa olla toetamise enda pärast ja seepärast on mõistlik kui avalik võim vaatab ringi lahtiste silmadega</w:t>
      </w:r>
      <w:r w:rsidR="00504060">
        <w:rPr>
          <w:rFonts w:asciiTheme="majorHAnsi" w:hAnsiTheme="majorHAnsi" w:cs="Helvetica"/>
          <w:lang w:val="et-EE"/>
        </w:rPr>
        <w:t xml:space="preserve">, mõtleks julgemalt erinevatele </w:t>
      </w:r>
      <w:r w:rsidR="00A538D5" w:rsidRPr="00D83DE6">
        <w:rPr>
          <w:rFonts w:asciiTheme="majorHAnsi" w:hAnsiTheme="majorHAnsi" w:cs="Helvetica"/>
          <w:lang w:val="et-EE"/>
        </w:rPr>
        <w:t>koostöö</w:t>
      </w:r>
      <w:r w:rsidR="00325837" w:rsidRPr="00D83DE6">
        <w:rPr>
          <w:rFonts w:asciiTheme="majorHAnsi" w:hAnsiTheme="majorHAnsi" w:cs="Helvetica"/>
          <w:lang w:val="et-EE"/>
        </w:rPr>
        <w:t>vormidele</w:t>
      </w:r>
      <w:r w:rsidR="008514B1" w:rsidRPr="00D83DE6">
        <w:rPr>
          <w:rFonts w:asciiTheme="majorHAnsi" w:hAnsiTheme="majorHAnsi" w:cs="Helvetica"/>
          <w:lang w:val="et-EE"/>
        </w:rPr>
        <w:t xml:space="preserve">. </w:t>
      </w:r>
      <w:r w:rsidR="009B68B4" w:rsidRPr="00D83DE6">
        <w:rPr>
          <w:rFonts w:asciiTheme="majorHAnsi" w:hAnsiTheme="majorHAnsi" w:cs="Helvetica"/>
          <w:lang w:val="et-EE"/>
        </w:rPr>
        <w:t xml:space="preserve">Eesti </w:t>
      </w:r>
      <w:r w:rsidR="008514B1" w:rsidRPr="00D83DE6">
        <w:rPr>
          <w:rFonts w:asciiTheme="majorHAnsi" w:hAnsiTheme="majorHAnsi" w:cs="Helvetica"/>
          <w:lang w:val="et-EE"/>
        </w:rPr>
        <w:t xml:space="preserve">Arengufond </w:t>
      </w:r>
      <w:r w:rsidR="009B68B4" w:rsidRPr="00D83DE6">
        <w:rPr>
          <w:rFonts w:asciiTheme="majorHAnsi" w:hAnsiTheme="majorHAnsi" w:cs="Helvetica"/>
          <w:lang w:val="et-EE"/>
        </w:rPr>
        <w:t>tunnustas näiteks hiljaaegu</w:t>
      </w:r>
      <w:r w:rsidR="00A54E14" w:rsidRPr="00D83DE6">
        <w:rPr>
          <w:rFonts w:asciiTheme="majorHAnsi" w:hAnsiTheme="majorHAnsi" w:cs="Helvetica"/>
          <w:lang w:val="et-EE"/>
        </w:rPr>
        <w:t xml:space="preserve"> </w:t>
      </w:r>
      <w:r w:rsidR="007A557B" w:rsidRPr="00D83DE6">
        <w:rPr>
          <w:rFonts w:asciiTheme="majorHAnsi" w:hAnsiTheme="majorHAnsi" w:cs="Helvetica"/>
          <w:lang w:val="et-EE"/>
        </w:rPr>
        <w:t xml:space="preserve">Heateo Sihtasutuse poolt tutvustatud </w:t>
      </w:r>
      <w:r w:rsidR="00BF3C1C" w:rsidRPr="00D83DE6">
        <w:rPr>
          <w:rFonts w:asciiTheme="majorHAnsi" w:hAnsiTheme="majorHAnsi" w:cs="Helvetica"/>
          <w:lang w:val="et-EE"/>
        </w:rPr>
        <w:t xml:space="preserve">ühiskondliku mõju </w:t>
      </w:r>
      <w:r w:rsidR="006B111C" w:rsidRPr="00D83DE6">
        <w:rPr>
          <w:rFonts w:asciiTheme="majorHAnsi" w:hAnsiTheme="majorHAnsi" w:cs="Helvetica"/>
          <w:lang w:val="et-EE"/>
        </w:rPr>
        <w:t>osaku</w:t>
      </w:r>
      <w:r w:rsidR="009B68B4" w:rsidRPr="00D83DE6">
        <w:rPr>
          <w:rFonts w:asciiTheme="majorHAnsi" w:hAnsiTheme="majorHAnsi" w:cs="Helvetica"/>
          <w:lang w:val="et-EE"/>
        </w:rPr>
        <w:t>te</w:t>
      </w:r>
      <w:r w:rsidR="00917434" w:rsidRPr="00D83DE6">
        <w:rPr>
          <w:rFonts w:asciiTheme="majorHAnsi" w:hAnsiTheme="majorHAnsi" w:cs="Helvetica"/>
          <w:lang w:val="et-EE"/>
        </w:rPr>
        <w:t xml:space="preserve"> ideed</w:t>
      </w:r>
      <w:r w:rsidR="00917434" w:rsidRPr="00D83DE6">
        <w:rPr>
          <w:rFonts w:asciiTheme="majorHAnsi" w:hAnsiTheme="majorHAnsi"/>
          <w:color w:val="000000"/>
          <w:lang w:val="et-EE"/>
        </w:rPr>
        <w:t xml:space="preserve">. </w:t>
      </w:r>
      <w:r w:rsidR="00A54E14" w:rsidRPr="00D83DE6">
        <w:rPr>
          <w:rFonts w:asciiTheme="majorHAnsi" w:hAnsiTheme="majorHAnsi"/>
          <w:color w:val="000000"/>
          <w:lang w:val="et-EE"/>
        </w:rPr>
        <w:t xml:space="preserve"> </w:t>
      </w:r>
      <w:r w:rsidR="000C0F1A" w:rsidRPr="00D83DE6">
        <w:rPr>
          <w:rFonts w:asciiTheme="majorHAnsi" w:hAnsiTheme="majorHAnsi" w:cs="Arial"/>
          <w:color w:val="222222"/>
          <w:lang w:val="et-EE"/>
        </w:rPr>
        <w:t>Ühiskondliku mõju võlakirj</w:t>
      </w:r>
      <w:r w:rsidR="007A557B" w:rsidRPr="00D83DE6">
        <w:rPr>
          <w:rFonts w:asciiTheme="majorHAnsi" w:hAnsiTheme="majorHAnsi" w:cs="Arial"/>
          <w:color w:val="222222"/>
          <w:lang w:val="et-EE"/>
        </w:rPr>
        <w:t>ad</w:t>
      </w:r>
      <w:r w:rsidR="00551D2E">
        <w:rPr>
          <w:rFonts w:asciiTheme="majorHAnsi" w:hAnsiTheme="majorHAnsi" w:cs="Arial"/>
          <w:color w:val="222222"/>
          <w:lang w:val="et-EE"/>
        </w:rPr>
        <w:t>e</w:t>
      </w:r>
      <w:r w:rsidR="000C0F1A" w:rsidRPr="00D83DE6">
        <w:rPr>
          <w:rFonts w:asciiTheme="majorHAnsi" w:hAnsiTheme="majorHAnsi" w:cs="Arial"/>
          <w:color w:val="222222"/>
          <w:lang w:val="et-EE"/>
        </w:rPr>
        <w:t xml:space="preserve"> </w:t>
      </w:r>
      <w:r w:rsidR="00551D2E">
        <w:rPr>
          <w:rFonts w:asciiTheme="majorHAnsi" w:hAnsiTheme="majorHAnsi" w:cs="Arial"/>
          <w:color w:val="222222"/>
          <w:lang w:val="et-EE"/>
        </w:rPr>
        <w:t xml:space="preserve">tuumaks </w:t>
      </w:r>
      <w:r w:rsidR="000C0F1A" w:rsidRPr="00D83DE6">
        <w:rPr>
          <w:rFonts w:asciiTheme="majorHAnsi" w:hAnsiTheme="majorHAnsi" w:cs="Arial"/>
          <w:color w:val="222222"/>
          <w:lang w:val="et-EE"/>
        </w:rPr>
        <w:t>on riigi-investori-teenus</w:t>
      </w:r>
      <w:r w:rsidR="004867E1" w:rsidRPr="00D83DE6">
        <w:rPr>
          <w:rFonts w:asciiTheme="majorHAnsi" w:hAnsiTheme="majorHAnsi" w:cs="Arial"/>
          <w:color w:val="222222"/>
          <w:lang w:val="et-EE"/>
        </w:rPr>
        <w:t>e pakkuja vaheline leping ja</w:t>
      </w:r>
      <w:r w:rsidR="00551D2E">
        <w:rPr>
          <w:rFonts w:asciiTheme="majorHAnsi" w:hAnsiTheme="majorHAnsi" w:cs="Arial"/>
          <w:color w:val="222222"/>
          <w:lang w:val="et-EE"/>
        </w:rPr>
        <w:t xml:space="preserve"> eesmärgiks</w:t>
      </w:r>
      <w:r w:rsidR="000C0F1A" w:rsidRPr="00D83DE6">
        <w:rPr>
          <w:rFonts w:asciiTheme="majorHAnsi" w:hAnsiTheme="majorHAnsi" w:cs="Arial"/>
          <w:color w:val="222222"/>
          <w:lang w:val="et-EE"/>
        </w:rPr>
        <w:t xml:space="preserve"> leida konkreetsele probleemile efektiivseim lahendus. </w:t>
      </w:r>
      <w:r w:rsidR="00965000">
        <w:rPr>
          <w:rFonts w:asciiTheme="majorHAnsi" w:hAnsiTheme="majorHAnsi" w:cs="Arial"/>
          <w:color w:val="222222"/>
          <w:lang w:val="et-EE"/>
        </w:rPr>
        <w:t xml:space="preserve">Riik teab millist probleemi lahendada tahab, leiab selleks suutliku partneri ja kaasab erainvestori, kes tegevuseks raha annab. Kui ennetustegevused on edukad, </w:t>
      </w:r>
      <w:r w:rsidR="000C0F1A" w:rsidRPr="00D83DE6">
        <w:rPr>
          <w:rFonts w:asciiTheme="majorHAnsi" w:hAnsiTheme="majorHAnsi" w:cs="Arial"/>
          <w:color w:val="222222"/>
          <w:lang w:val="et-EE"/>
        </w:rPr>
        <w:t xml:space="preserve">tasub riik investorile tehtud investeeringu koos intressiga. </w:t>
      </w:r>
      <w:r w:rsidR="00551D2E">
        <w:rPr>
          <w:rFonts w:asciiTheme="majorHAnsi" w:hAnsiTheme="majorHAnsi" w:cs="Arial"/>
          <w:color w:val="222222"/>
          <w:lang w:val="et-EE"/>
        </w:rPr>
        <w:t>Kokkuhoid teki</w:t>
      </w:r>
      <w:r w:rsidR="00016ABF">
        <w:rPr>
          <w:rFonts w:asciiTheme="majorHAnsi" w:hAnsiTheme="majorHAnsi" w:cs="Arial"/>
          <w:color w:val="222222"/>
          <w:lang w:val="et-EE"/>
        </w:rPr>
        <w:t>b sellest, et ennetustööga hoitakse</w:t>
      </w:r>
      <w:r w:rsidR="00551D2E">
        <w:rPr>
          <w:rFonts w:asciiTheme="majorHAnsi" w:hAnsiTheme="majorHAnsi" w:cs="Arial"/>
          <w:color w:val="222222"/>
          <w:lang w:val="et-EE"/>
        </w:rPr>
        <w:t xml:space="preserve"> kokku kulu, mis tekiks siis kui ennetus ei ole piisav. </w:t>
      </w:r>
    </w:p>
    <w:p w14:paraId="077B1782" w14:textId="77777777" w:rsidR="00016ABF" w:rsidRDefault="00016ABF" w:rsidP="00D44D46">
      <w:pPr>
        <w:rPr>
          <w:rFonts w:asciiTheme="majorHAnsi" w:hAnsiTheme="majorHAnsi" w:cs="Arial"/>
          <w:color w:val="222222"/>
          <w:lang w:val="et-EE"/>
        </w:rPr>
      </w:pPr>
    </w:p>
    <w:p w14:paraId="4E01BB8C" w14:textId="594B1093" w:rsidR="00905C6B" w:rsidRPr="002D4F5B" w:rsidRDefault="00A54E14" w:rsidP="00D44D46">
      <w:pPr>
        <w:rPr>
          <w:rFonts w:asciiTheme="majorHAnsi" w:hAnsiTheme="majorHAnsi" w:cs="Helvetica"/>
          <w:lang w:val="et-EE"/>
        </w:rPr>
      </w:pPr>
      <w:r w:rsidRPr="00D83DE6">
        <w:rPr>
          <w:rFonts w:asciiTheme="majorHAnsi" w:hAnsiTheme="majorHAnsi"/>
          <w:color w:val="000000"/>
          <w:lang w:val="et-EE"/>
        </w:rPr>
        <w:t>Võlakirjade süsteem annab riigile võimaluse katsetada riskivabalt uu</w:t>
      </w:r>
      <w:r w:rsidR="00412466">
        <w:rPr>
          <w:rFonts w:asciiTheme="majorHAnsi" w:hAnsiTheme="majorHAnsi"/>
          <w:color w:val="000000"/>
          <w:lang w:val="et-EE"/>
        </w:rPr>
        <w:t>si mudeleid</w:t>
      </w:r>
      <w:r w:rsidRPr="00D83DE6">
        <w:rPr>
          <w:rFonts w:asciiTheme="majorHAnsi" w:hAnsiTheme="majorHAnsi"/>
          <w:color w:val="000000"/>
          <w:lang w:val="et-EE"/>
        </w:rPr>
        <w:t>, vabasektori parimad saavad rakendada oma potentsiaali ja luua ühiskondlikku mõju ni</w:t>
      </w:r>
      <w:r w:rsidR="00412466">
        <w:rPr>
          <w:rFonts w:asciiTheme="majorHAnsi" w:hAnsiTheme="majorHAnsi"/>
          <w:color w:val="000000"/>
          <w:lang w:val="et-EE"/>
        </w:rPr>
        <w:t xml:space="preserve">ng erasektori investorid </w:t>
      </w:r>
      <w:r w:rsidRPr="00D83DE6">
        <w:rPr>
          <w:rFonts w:asciiTheme="majorHAnsi" w:hAnsiTheme="majorHAnsi"/>
          <w:color w:val="000000"/>
          <w:lang w:val="et-EE"/>
        </w:rPr>
        <w:t>kasvatada topeltkasumit – nii rahalist kui ühiskondlikku.</w:t>
      </w:r>
      <w:r w:rsidR="008934E9" w:rsidRPr="00D83DE6">
        <w:rPr>
          <w:rFonts w:asciiTheme="majorHAnsi" w:hAnsiTheme="majorHAnsi" w:cs="Helvetica"/>
          <w:lang w:val="et-EE"/>
        </w:rPr>
        <w:t xml:space="preserve"> </w:t>
      </w:r>
      <w:r w:rsidR="00412466">
        <w:rPr>
          <w:rFonts w:asciiTheme="majorHAnsi" w:hAnsiTheme="majorHAnsi" w:cs="Helvetica"/>
          <w:lang w:val="et-EE"/>
        </w:rPr>
        <w:t>Toimi</w:t>
      </w:r>
      <w:r w:rsidR="00247137">
        <w:rPr>
          <w:rFonts w:asciiTheme="majorHAnsi" w:hAnsiTheme="majorHAnsi" w:cs="Helvetica"/>
          <w:lang w:val="et-EE"/>
        </w:rPr>
        <w:t>b see taas ainult siis kui kõik osalised usuvad koostöösse ja kohtlevad</w:t>
      </w:r>
      <w:r w:rsidR="00412466">
        <w:rPr>
          <w:rFonts w:asciiTheme="majorHAnsi" w:hAnsiTheme="majorHAnsi" w:cs="Helvetica"/>
          <w:lang w:val="et-EE"/>
        </w:rPr>
        <w:t xml:space="preserve"> üksteist võrdväärsete  partneritena. </w:t>
      </w:r>
    </w:p>
    <w:p w14:paraId="213FB11F" w14:textId="77777777" w:rsidR="00481699" w:rsidRPr="002D4F5B" w:rsidRDefault="00481699" w:rsidP="00D44D46">
      <w:pPr>
        <w:rPr>
          <w:rFonts w:asciiTheme="majorHAnsi" w:hAnsiTheme="majorHAnsi" w:cs="Helvetica"/>
          <w:lang w:val="et-EE"/>
        </w:rPr>
      </w:pPr>
    </w:p>
    <w:p w14:paraId="237AB77F" w14:textId="2DB03F5B" w:rsidR="00481699" w:rsidRPr="002D4F5B" w:rsidRDefault="00481699" w:rsidP="00D44D46">
      <w:pPr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Küsimused: </w:t>
      </w:r>
    </w:p>
    <w:p w14:paraId="3D282FD6" w14:textId="77777777" w:rsidR="00481699" w:rsidRPr="002D4F5B" w:rsidRDefault="00481699" w:rsidP="00D44D46">
      <w:pPr>
        <w:rPr>
          <w:rFonts w:asciiTheme="majorHAnsi" w:hAnsiTheme="majorHAnsi" w:cs="Helvetica"/>
          <w:lang w:val="et-EE"/>
        </w:rPr>
      </w:pPr>
    </w:p>
    <w:p w14:paraId="71C021CD" w14:textId="6AFE8EB4" w:rsidR="00481699" w:rsidRPr="002D4F5B" w:rsidRDefault="00481699" w:rsidP="00D44D46">
      <w:pPr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>1. Kuidas saaks seni poliitilise</w:t>
      </w:r>
      <w:r w:rsidR="002470B7" w:rsidRPr="002D4F5B">
        <w:rPr>
          <w:rFonts w:asciiTheme="majorHAnsi" w:hAnsiTheme="majorHAnsi" w:cs="Helvetica"/>
          <w:lang w:val="et-EE"/>
        </w:rPr>
        <w:t>lt eraldatavat</w:t>
      </w:r>
      <w:r w:rsidRPr="002D4F5B">
        <w:rPr>
          <w:rFonts w:asciiTheme="majorHAnsi" w:hAnsiTheme="majorHAnsi" w:cs="Helvetica"/>
          <w:lang w:val="et-EE"/>
        </w:rPr>
        <w:t xml:space="preserve"> raha </w:t>
      </w:r>
      <w:r w:rsidR="002470B7" w:rsidRPr="002D4F5B">
        <w:rPr>
          <w:rFonts w:asciiTheme="majorHAnsi" w:hAnsiTheme="majorHAnsi" w:cs="Helvetica"/>
          <w:lang w:val="et-EE"/>
        </w:rPr>
        <w:t xml:space="preserve">paremini </w:t>
      </w:r>
      <w:r w:rsidRPr="002D4F5B">
        <w:rPr>
          <w:rFonts w:asciiTheme="majorHAnsi" w:hAnsiTheme="majorHAnsi" w:cs="Helvetica"/>
          <w:lang w:val="et-EE"/>
        </w:rPr>
        <w:t>eesmärgistada</w:t>
      </w:r>
      <w:r w:rsidR="005E3E74">
        <w:rPr>
          <w:rFonts w:asciiTheme="majorHAnsi" w:hAnsiTheme="majorHAnsi" w:cs="Helvetica"/>
          <w:lang w:val="et-EE"/>
        </w:rPr>
        <w:t>?</w:t>
      </w:r>
      <w:r w:rsidR="002470B7" w:rsidRPr="002D4F5B">
        <w:rPr>
          <w:rFonts w:asciiTheme="majorHAnsi" w:hAnsiTheme="majorHAnsi" w:cs="Helvetica"/>
          <w:lang w:val="et-EE"/>
        </w:rPr>
        <w:t xml:space="preserve"> </w:t>
      </w:r>
    </w:p>
    <w:p w14:paraId="5D7B6059" w14:textId="60FCA9FC" w:rsidR="00481699" w:rsidRPr="002D4F5B" w:rsidRDefault="00515992" w:rsidP="00D44D46">
      <w:pPr>
        <w:rPr>
          <w:rFonts w:asciiTheme="majorHAnsi" w:hAnsiTheme="majorHAnsi" w:cs="Helvetica"/>
          <w:lang w:val="et-EE"/>
        </w:rPr>
      </w:pPr>
      <w:r w:rsidRPr="002D4F5B">
        <w:rPr>
          <w:rFonts w:asciiTheme="majorHAnsi" w:hAnsiTheme="majorHAnsi" w:cs="Helvetica"/>
          <w:lang w:val="et-EE"/>
        </w:rPr>
        <w:t xml:space="preserve">2. </w:t>
      </w:r>
      <w:r w:rsidR="00373159">
        <w:rPr>
          <w:rFonts w:asciiTheme="majorHAnsi" w:hAnsiTheme="majorHAnsi" w:cs="Helvetica"/>
          <w:lang w:val="et-EE"/>
        </w:rPr>
        <w:t xml:space="preserve">Millised organisatsioonid vajaks partneritena stabiilset tegevustoetust? </w:t>
      </w:r>
    </w:p>
    <w:p w14:paraId="22BA645D" w14:textId="79E97047" w:rsidR="00981819" w:rsidRPr="002D4F5B" w:rsidRDefault="003B48B4" w:rsidP="00D44D46">
      <w:pPr>
        <w:rPr>
          <w:rFonts w:asciiTheme="majorHAnsi" w:hAnsiTheme="majorHAnsi"/>
          <w:lang w:val="et-EE"/>
        </w:rPr>
      </w:pPr>
      <w:r>
        <w:rPr>
          <w:rFonts w:asciiTheme="majorHAnsi" w:hAnsiTheme="majorHAnsi" w:cs="Helvetica"/>
          <w:lang w:val="et-EE"/>
        </w:rPr>
        <w:t>3. Kas partnerite</w:t>
      </w:r>
      <w:r w:rsidR="00B44613">
        <w:rPr>
          <w:rFonts w:asciiTheme="majorHAnsi" w:hAnsiTheme="majorHAnsi" w:cs="Helvetica"/>
          <w:lang w:val="et-EE"/>
        </w:rPr>
        <w:t xml:space="preserve"> võimekus </w:t>
      </w:r>
      <w:r>
        <w:rPr>
          <w:rFonts w:asciiTheme="majorHAnsi" w:hAnsiTheme="majorHAnsi" w:cs="Helvetica"/>
          <w:lang w:val="et-EE"/>
        </w:rPr>
        <w:t xml:space="preserve">ja mõju </w:t>
      </w:r>
      <w:r w:rsidR="00B44613">
        <w:rPr>
          <w:rFonts w:asciiTheme="majorHAnsi" w:hAnsiTheme="majorHAnsi" w:cs="Helvetica"/>
          <w:lang w:val="et-EE"/>
        </w:rPr>
        <w:t>peaks</w:t>
      </w:r>
      <w:r w:rsidR="00114681">
        <w:rPr>
          <w:rFonts w:asciiTheme="majorHAnsi" w:hAnsiTheme="majorHAnsi" w:cs="Helvetica"/>
          <w:lang w:val="et-EE"/>
        </w:rPr>
        <w:t xml:space="preserve"> </w:t>
      </w:r>
      <w:r w:rsidR="00B44613">
        <w:rPr>
          <w:rFonts w:asciiTheme="majorHAnsi" w:hAnsiTheme="majorHAnsi" w:cs="Helvetica"/>
          <w:lang w:val="et-EE"/>
        </w:rPr>
        <w:t xml:space="preserve">olema </w:t>
      </w:r>
      <w:r w:rsidR="00114681">
        <w:rPr>
          <w:rFonts w:asciiTheme="majorHAnsi" w:hAnsiTheme="majorHAnsi" w:cs="Helvetica"/>
          <w:lang w:val="et-EE"/>
        </w:rPr>
        <w:t>ka avaliku võimu mure?</w:t>
      </w:r>
    </w:p>
    <w:sectPr w:rsidR="00981819" w:rsidRPr="002D4F5B" w:rsidSect="00612F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DD1"/>
    <w:multiLevelType w:val="multilevel"/>
    <w:tmpl w:val="0F3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A2C1F"/>
    <w:multiLevelType w:val="hybridMultilevel"/>
    <w:tmpl w:val="A8F2D1A2"/>
    <w:lvl w:ilvl="0" w:tplc="C95C8534">
      <w:start w:val="2013"/>
      <w:numFmt w:val="bullet"/>
      <w:lvlText w:val="-"/>
      <w:lvlJc w:val="left"/>
      <w:pPr>
        <w:ind w:left="44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1D1B3DFB"/>
    <w:multiLevelType w:val="hybridMultilevel"/>
    <w:tmpl w:val="15BE8AEC"/>
    <w:lvl w:ilvl="0" w:tplc="04F0B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EE8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08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67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84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C9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A4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088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2E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B6563"/>
    <w:multiLevelType w:val="hybridMultilevel"/>
    <w:tmpl w:val="CF127A06"/>
    <w:lvl w:ilvl="0" w:tplc="F71EDFF2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1FF2FDA"/>
    <w:multiLevelType w:val="hybridMultilevel"/>
    <w:tmpl w:val="B6FC71F2"/>
    <w:lvl w:ilvl="0" w:tplc="C7A6BCAC">
      <w:start w:val="6"/>
      <w:numFmt w:val="bullet"/>
      <w:lvlText w:val="-"/>
      <w:lvlJc w:val="left"/>
      <w:pPr>
        <w:ind w:left="44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46"/>
    <w:rsid w:val="00002AF1"/>
    <w:rsid w:val="000075DA"/>
    <w:rsid w:val="00010A8B"/>
    <w:rsid w:val="00012353"/>
    <w:rsid w:val="00016ABF"/>
    <w:rsid w:val="00020F7B"/>
    <w:rsid w:val="00024788"/>
    <w:rsid w:val="00024B7B"/>
    <w:rsid w:val="00027E78"/>
    <w:rsid w:val="00030515"/>
    <w:rsid w:val="000308E6"/>
    <w:rsid w:val="000353D3"/>
    <w:rsid w:val="0003568B"/>
    <w:rsid w:val="000511B1"/>
    <w:rsid w:val="00061423"/>
    <w:rsid w:val="000647AC"/>
    <w:rsid w:val="00075BAA"/>
    <w:rsid w:val="00092D04"/>
    <w:rsid w:val="000A0FE3"/>
    <w:rsid w:val="000A23A6"/>
    <w:rsid w:val="000A256F"/>
    <w:rsid w:val="000A682F"/>
    <w:rsid w:val="000C0F1A"/>
    <w:rsid w:val="000C122E"/>
    <w:rsid w:val="000C3404"/>
    <w:rsid w:val="000C7FDE"/>
    <w:rsid w:val="000D5555"/>
    <w:rsid w:val="000E3AF0"/>
    <w:rsid w:val="000E5B3D"/>
    <w:rsid w:val="000E7452"/>
    <w:rsid w:val="000F1708"/>
    <w:rsid w:val="000F1E3B"/>
    <w:rsid w:val="000F5E32"/>
    <w:rsid w:val="000F7B2A"/>
    <w:rsid w:val="001009BF"/>
    <w:rsid w:val="001017F2"/>
    <w:rsid w:val="00102091"/>
    <w:rsid w:val="00103A1F"/>
    <w:rsid w:val="001118E3"/>
    <w:rsid w:val="00113F5F"/>
    <w:rsid w:val="00114681"/>
    <w:rsid w:val="00123373"/>
    <w:rsid w:val="00130F84"/>
    <w:rsid w:val="001503AD"/>
    <w:rsid w:val="001543DF"/>
    <w:rsid w:val="00162D2F"/>
    <w:rsid w:val="00170A6A"/>
    <w:rsid w:val="001710FC"/>
    <w:rsid w:val="00172985"/>
    <w:rsid w:val="00172CFA"/>
    <w:rsid w:val="00173BB2"/>
    <w:rsid w:val="001838DA"/>
    <w:rsid w:val="00184B93"/>
    <w:rsid w:val="00185B10"/>
    <w:rsid w:val="00194D21"/>
    <w:rsid w:val="001960B4"/>
    <w:rsid w:val="001A15F3"/>
    <w:rsid w:val="001A6D4E"/>
    <w:rsid w:val="001B1EE5"/>
    <w:rsid w:val="001B51D1"/>
    <w:rsid w:val="001B699D"/>
    <w:rsid w:val="001D74B5"/>
    <w:rsid w:val="001E17B7"/>
    <w:rsid w:val="001E4864"/>
    <w:rsid w:val="001F0349"/>
    <w:rsid w:val="00201A9D"/>
    <w:rsid w:val="0020660E"/>
    <w:rsid w:val="0021048C"/>
    <w:rsid w:val="00211115"/>
    <w:rsid w:val="0021744C"/>
    <w:rsid w:val="00226EFE"/>
    <w:rsid w:val="00232ECB"/>
    <w:rsid w:val="002439BA"/>
    <w:rsid w:val="0024516E"/>
    <w:rsid w:val="002470B7"/>
    <w:rsid w:val="00247137"/>
    <w:rsid w:val="002510D2"/>
    <w:rsid w:val="00254DA1"/>
    <w:rsid w:val="00257B06"/>
    <w:rsid w:val="002600DE"/>
    <w:rsid w:val="00262102"/>
    <w:rsid w:val="00262C35"/>
    <w:rsid w:val="002708A5"/>
    <w:rsid w:val="00273692"/>
    <w:rsid w:val="002764A4"/>
    <w:rsid w:val="002819E6"/>
    <w:rsid w:val="00281CE4"/>
    <w:rsid w:val="002944B1"/>
    <w:rsid w:val="002A062B"/>
    <w:rsid w:val="002A0A34"/>
    <w:rsid w:val="002B344E"/>
    <w:rsid w:val="002B65DC"/>
    <w:rsid w:val="002C0D77"/>
    <w:rsid w:val="002D2151"/>
    <w:rsid w:val="002D38C0"/>
    <w:rsid w:val="002D4F5B"/>
    <w:rsid w:val="002D69E0"/>
    <w:rsid w:val="002E553D"/>
    <w:rsid w:val="00301833"/>
    <w:rsid w:val="00302BF0"/>
    <w:rsid w:val="00303B05"/>
    <w:rsid w:val="003138E5"/>
    <w:rsid w:val="00324479"/>
    <w:rsid w:val="00325837"/>
    <w:rsid w:val="003320F6"/>
    <w:rsid w:val="003326D5"/>
    <w:rsid w:val="00337CE8"/>
    <w:rsid w:val="003426D0"/>
    <w:rsid w:val="00345C57"/>
    <w:rsid w:val="003515BE"/>
    <w:rsid w:val="0035786A"/>
    <w:rsid w:val="00370BAE"/>
    <w:rsid w:val="0037255D"/>
    <w:rsid w:val="00373159"/>
    <w:rsid w:val="003737BA"/>
    <w:rsid w:val="00373A83"/>
    <w:rsid w:val="00384DEC"/>
    <w:rsid w:val="003A1957"/>
    <w:rsid w:val="003A36BE"/>
    <w:rsid w:val="003B48B4"/>
    <w:rsid w:val="003C26AA"/>
    <w:rsid w:val="003D105D"/>
    <w:rsid w:val="003D4442"/>
    <w:rsid w:val="003F3D7B"/>
    <w:rsid w:val="003F684E"/>
    <w:rsid w:val="00404E32"/>
    <w:rsid w:val="00410E7A"/>
    <w:rsid w:val="00412466"/>
    <w:rsid w:val="00414D3C"/>
    <w:rsid w:val="00422221"/>
    <w:rsid w:val="004303B9"/>
    <w:rsid w:val="004354EE"/>
    <w:rsid w:val="00453752"/>
    <w:rsid w:val="0046318C"/>
    <w:rsid w:val="0046726C"/>
    <w:rsid w:val="0047060B"/>
    <w:rsid w:val="00471C95"/>
    <w:rsid w:val="00481699"/>
    <w:rsid w:val="0048319E"/>
    <w:rsid w:val="004867E1"/>
    <w:rsid w:val="00495751"/>
    <w:rsid w:val="004A2A0E"/>
    <w:rsid w:val="004B1A1A"/>
    <w:rsid w:val="004B386D"/>
    <w:rsid w:val="004B7333"/>
    <w:rsid w:val="004E22B6"/>
    <w:rsid w:val="004F0C54"/>
    <w:rsid w:val="004F6D64"/>
    <w:rsid w:val="00504060"/>
    <w:rsid w:val="00511838"/>
    <w:rsid w:val="00512A58"/>
    <w:rsid w:val="00513B4C"/>
    <w:rsid w:val="00515992"/>
    <w:rsid w:val="00517D0D"/>
    <w:rsid w:val="0052207B"/>
    <w:rsid w:val="0052255A"/>
    <w:rsid w:val="0052766A"/>
    <w:rsid w:val="00530415"/>
    <w:rsid w:val="00533076"/>
    <w:rsid w:val="005344CE"/>
    <w:rsid w:val="00551D2E"/>
    <w:rsid w:val="00582189"/>
    <w:rsid w:val="00585935"/>
    <w:rsid w:val="00586CFE"/>
    <w:rsid w:val="00590A90"/>
    <w:rsid w:val="005A189A"/>
    <w:rsid w:val="005A1FBC"/>
    <w:rsid w:val="005A4E39"/>
    <w:rsid w:val="005B7DA0"/>
    <w:rsid w:val="005C16F8"/>
    <w:rsid w:val="005C340F"/>
    <w:rsid w:val="005C53FF"/>
    <w:rsid w:val="005D2C4B"/>
    <w:rsid w:val="005D5390"/>
    <w:rsid w:val="005D7300"/>
    <w:rsid w:val="005D7F2B"/>
    <w:rsid w:val="005E3E74"/>
    <w:rsid w:val="005E6166"/>
    <w:rsid w:val="005F6408"/>
    <w:rsid w:val="006042C4"/>
    <w:rsid w:val="00607E07"/>
    <w:rsid w:val="00607F1E"/>
    <w:rsid w:val="00612F24"/>
    <w:rsid w:val="00613693"/>
    <w:rsid w:val="006223FB"/>
    <w:rsid w:val="00622D56"/>
    <w:rsid w:val="006235F1"/>
    <w:rsid w:val="00623B98"/>
    <w:rsid w:val="0062569C"/>
    <w:rsid w:val="0062778F"/>
    <w:rsid w:val="00630DC6"/>
    <w:rsid w:val="006332EF"/>
    <w:rsid w:val="00634191"/>
    <w:rsid w:val="0065422C"/>
    <w:rsid w:val="00675F56"/>
    <w:rsid w:val="00676C3C"/>
    <w:rsid w:val="00684735"/>
    <w:rsid w:val="00687D0F"/>
    <w:rsid w:val="00695B3F"/>
    <w:rsid w:val="00696F8F"/>
    <w:rsid w:val="006A5703"/>
    <w:rsid w:val="006B111C"/>
    <w:rsid w:val="006B1BBA"/>
    <w:rsid w:val="006B2C5B"/>
    <w:rsid w:val="006B7C14"/>
    <w:rsid w:val="006C7147"/>
    <w:rsid w:val="006D01CC"/>
    <w:rsid w:val="006E368D"/>
    <w:rsid w:val="006E677C"/>
    <w:rsid w:val="006F19BB"/>
    <w:rsid w:val="006F1A64"/>
    <w:rsid w:val="006F5F71"/>
    <w:rsid w:val="00707CC6"/>
    <w:rsid w:val="00721403"/>
    <w:rsid w:val="0072246B"/>
    <w:rsid w:val="00726F39"/>
    <w:rsid w:val="00730A5C"/>
    <w:rsid w:val="00730E4F"/>
    <w:rsid w:val="00737991"/>
    <w:rsid w:val="00745B42"/>
    <w:rsid w:val="00747368"/>
    <w:rsid w:val="0075364E"/>
    <w:rsid w:val="00754929"/>
    <w:rsid w:val="007659D4"/>
    <w:rsid w:val="00765B83"/>
    <w:rsid w:val="00773421"/>
    <w:rsid w:val="00775785"/>
    <w:rsid w:val="00776B73"/>
    <w:rsid w:val="00777CF9"/>
    <w:rsid w:val="00782396"/>
    <w:rsid w:val="007835D4"/>
    <w:rsid w:val="00784DB9"/>
    <w:rsid w:val="00793F68"/>
    <w:rsid w:val="007A036C"/>
    <w:rsid w:val="007A3E41"/>
    <w:rsid w:val="007A511C"/>
    <w:rsid w:val="007A557B"/>
    <w:rsid w:val="007B48D3"/>
    <w:rsid w:val="007B6C3F"/>
    <w:rsid w:val="007C45F3"/>
    <w:rsid w:val="007D5B11"/>
    <w:rsid w:val="007D67EE"/>
    <w:rsid w:val="007D7F10"/>
    <w:rsid w:val="007F60E1"/>
    <w:rsid w:val="008053CA"/>
    <w:rsid w:val="00813052"/>
    <w:rsid w:val="00817FB7"/>
    <w:rsid w:val="00820CDE"/>
    <w:rsid w:val="00830AC4"/>
    <w:rsid w:val="0085035F"/>
    <w:rsid w:val="008514B1"/>
    <w:rsid w:val="00861CCC"/>
    <w:rsid w:val="00882AEF"/>
    <w:rsid w:val="00883E2F"/>
    <w:rsid w:val="00890C82"/>
    <w:rsid w:val="00890D39"/>
    <w:rsid w:val="0089242D"/>
    <w:rsid w:val="008934E9"/>
    <w:rsid w:val="008B0538"/>
    <w:rsid w:val="008B3BA5"/>
    <w:rsid w:val="008B56EB"/>
    <w:rsid w:val="008B5C21"/>
    <w:rsid w:val="008C127A"/>
    <w:rsid w:val="008C2E1B"/>
    <w:rsid w:val="008C4746"/>
    <w:rsid w:val="008D1EEE"/>
    <w:rsid w:val="008E1C1E"/>
    <w:rsid w:val="008E1FCF"/>
    <w:rsid w:val="008F0FBC"/>
    <w:rsid w:val="008F3435"/>
    <w:rsid w:val="008F5F61"/>
    <w:rsid w:val="00901071"/>
    <w:rsid w:val="00905AC5"/>
    <w:rsid w:val="00905C6B"/>
    <w:rsid w:val="009069FD"/>
    <w:rsid w:val="00917434"/>
    <w:rsid w:val="00940583"/>
    <w:rsid w:val="00941396"/>
    <w:rsid w:val="0095119D"/>
    <w:rsid w:val="009540AE"/>
    <w:rsid w:val="00956E8C"/>
    <w:rsid w:val="00965000"/>
    <w:rsid w:val="00966BA7"/>
    <w:rsid w:val="009739AE"/>
    <w:rsid w:val="00981380"/>
    <w:rsid w:val="00981819"/>
    <w:rsid w:val="00982071"/>
    <w:rsid w:val="009901CD"/>
    <w:rsid w:val="009A2EB5"/>
    <w:rsid w:val="009A3533"/>
    <w:rsid w:val="009A5C2E"/>
    <w:rsid w:val="009A7EF6"/>
    <w:rsid w:val="009B1F2E"/>
    <w:rsid w:val="009B68B4"/>
    <w:rsid w:val="009D64E5"/>
    <w:rsid w:val="009E1B3B"/>
    <w:rsid w:val="009E4761"/>
    <w:rsid w:val="009E495C"/>
    <w:rsid w:val="00A01129"/>
    <w:rsid w:val="00A01C9D"/>
    <w:rsid w:val="00A05CA7"/>
    <w:rsid w:val="00A21FE7"/>
    <w:rsid w:val="00A331FD"/>
    <w:rsid w:val="00A43B11"/>
    <w:rsid w:val="00A52AE8"/>
    <w:rsid w:val="00A538D5"/>
    <w:rsid w:val="00A54E14"/>
    <w:rsid w:val="00A605B6"/>
    <w:rsid w:val="00A84D1D"/>
    <w:rsid w:val="00A90AED"/>
    <w:rsid w:val="00AA64A7"/>
    <w:rsid w:val="00AB71E1"/>
    <w:rsid w:val="00AC5C61"/>
    <w:rsid w:val="00AD1AAA"/>
    <w:rsid w:val="00AD3442"/>
    <w:rsid w:val="00AE0A3C"/>
    <w:rsid w:val="00AE1EAE"/>
    <w:rsid w:val="00AE39E2"/>
    <w:rsid w:val="00AE6126"/>
    <w:rsid w:val="00AE7E8F"/>
    <w:rsid w:val="00AF3617"/>
    <w:rsid w:val="00AF39F2"/>
    <w:rsid w:val="00B07D9F"/>
    <w:rsid w:val="00B1377A"/>
    <w:rsid w:val="00B1780F"/>
    <w:rsid w:val="00B37C89"/>
    <w:rsid w:val="00B44613"/>
    <w:rsid w:val="00B47FF2"/>
    <w:rsid w:val="00B50E7A"/>
    <w:rsid w:val="00B54101"/>
    <w:rsid w:val="00B6314A"/>
    <w:rsid w:val="00B648B9"/>
    <w:rsid w:val="00B70811"/>
    <w:rsid w:val="00B7474C"/>
    <w:rsid w:val="00B82987"/>
    <w:rsid w:val="00BA1299"/>
    <w:rsid w:val="00BA1E44"/>
    <w:rsid w:val="00BB485D"/>
    <w:rsid w:val="00BB4AAC"/>
    <w:rsid w:val="00BB4EBA"/>
    <w:rsid w:val="00BC34A0"/>
    <w:rsid w:val="00BC3F78"/>
    <w:rsid w:val="00BC5298"/>
    <w:rsid w:val="00BC5E8D"/>
    <w:rsid w:val="00BE0122"/>
    <w:rsid w:val="00BF3C1C"/>
    <w:rsid w:val="00C02828"/>
    <w:rsid w:val="00C076E3"/>
    <w:rsid w:val="00C15A9E"/>
    <w:rsid w:val="00C3103B"/>
    <w:rsid w:val="00C32F26"/>
    <w:rsid w:val="00C4380F"/>
    <w:rsid w:val="00C45A0D"/>
    <w:rsid w:val="00C46BE5"/>
    <w:rsid w:val="00C470D6"/>
    <w:rsid w:val="00C50B12"/>
    <w:rsid w:val="00C60412"/>
    <w:rsid w:val="00C77155"/>
    <w:rsid w:val="00C8121E"/>
    <w:rsid w:val="00C92B35"/>
    <w:rsid w:val="00CA0093"/>
    <w:rsid w:val="00CA0987"/>
    <w:rsid w:val="00CA0C25"/>
    <w:rsid w:val="00CA5A65"/>
    <w:rsid w:val="00CB0049"/>
    <w:rsid w:val="00CB0BEC"/>
    <w:rsid w:val="00CC2AA7"/>
    <w:rsid w:val="00CC5915"/>
    <w:rsid w:val="00CE3BEA"/>
    <w:rsid w:val="00CF0E87"/>
    <w:rsid w:val="00CF29BC"/>
    <w:rsid w:val="00CF5BB4"/>
    <w:rsid w:val="00D05C23"/>
    <w:rsid w:val="00D06A85"/>
    <w:rsid w:val="00D11899"/>
    <w:rsid w:val="00D17D28"/>
    <w:rsid w:val="00D22323"/>
    <w:rsid w:val="00D372F5"/>
    <w:rsid w:val="00D411AD"/>
    <w:rsid w:val="00D41C13"/>
    <w:rsid w:val="00D42E08"/>
    <w:rsid w:val="00D44D46"/>
    <w:rsid w:val="00D73D1F"/>
    <w:rsid w:val="00D83DE6"/>
    <w:rsid w:val="00DA17D6"/>
    <w:rsid w:val="00DA29DA"/>
    <w:rsid w:val="00DB3D68"/>
    <w:rsid w:val="00DB3FF6"/>
    <w:rsid w:val="00DB6A15"/>
    <w:rsid w:val="00DC4341"/>
    <w:rsid w:val="00DC563E"/>
    <w:rsid w:val="00DC5AA0"/>
    <w:rsid w:val="00DF0BAD"/>
    <w:rsid w:val="00DF66EC"/>
    <w:rsid w:val="00E07022"/>
    <w:rsid w:val="00E10799"/>
    <w:rsid w:val="00E1254F"/>
    <w:rsid w:val="00E16180"/>
    <w:rsid w:val="00E456CA"/>
    <w:rsid w:val="00E45AD2"/>
    <w:rsid w:val="00E52384"/>
    <w:rsid w:val="00E53C1E"/>
    <w:rsid w:val="00E55B40"/>
    <w:rsid w:val="00E55F7C"/>
    <w:rsid w:val="00E57DEA"/>
    <w:rsid w:val="00E64281"/>
    <w:rsid w:val="00E7755F"/>
    <w:rsid w:val="00E80BE0"/>
    <w:rsid w:val="00E96402"/>
    <w:rsid w:val="00EA7B73"/>
    <w:rsid w:val="00EB0BF5"/>
    <w:rsid w:val="00EB1F86"/>
    <w:rsid w:val="00ED2B21"/>
    <w:rsid w:val="00EE7036"/>
    <w:rsid w:val="00EF3ED4"/>
    <w:rsid w:val="00EF79D2"/>
    <w:rsid w:val="00F02E47"/>
    <w:rsid w:val="00F0771C"/>
    <w:rsid w:val="00F07874"/>
    <w:rsid w:val="00F31229"/>
    <w:rsid w:val="00F32760"/>
    <w:rsid w:val="00F3428E"/>
    <w:rsid w:val="00F40D87"/>
    <w:rsid w:val="00F42B6C"/>
    <w:rsid w:val="00F5288B"/>
    <w:rsid w:val="00F54562"/>
    <w:rsid w:val="00F63984"/>
    <w:rsid w:val="00F64B4F"/>
    <w:rsid w:val="00F736A4"/>
    <w:rsid w:val="00F90895"/>
    <w:rsid w:val="00F937CF"/>
    <w:rsid w:val="00F95E30"/>
    <w:rsid w:val="00FD0C6B"/>
    <w:rsid w:val="00FD157C"/>
    <w:rsid w:val="00FD20FD"/>
    <w:rsid w:val="00FD21D9"/>
    <w:rsid w:val="00FD4B52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2FC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45F3"/>
    <w:rPr>
      <w:b/>
      <w:bCs/>
    </w:rPr>
  </w:style>
  <w:style w:type="paragraph" w:styleId="NormalWeb">
    <w:name w:val="Normal (Web)"/>
    <w:basedOn w:val="Normal"/>
    <w:uiPriority w:val="99"/>
    <w:unhideWhenUsed/>
    <w:rsid w:val="00A54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45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62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62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45F3"/>
    <w:rPr>
      <w:b/>
      <w:bCs/>
    </w:rPr>
  </w:style>
  <w:style w:type="paragraph" w:styleId="NormalWeb">
    <w:name w:val="Normal (Web)"/>
    <w:basedOn w:val="Normal"/>
    <w:uiPriority w:val="99"/>
    <w:unhideWhenUsed/>
    <w:rsid w:val="00A54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45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62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62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96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21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1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9654</Characters>
  <Application>Microsoft Macintosh Word</Application>
  <DocSecurity>0</DocSecurity>
  <Lines>80</Lines>
  <Paragraphs>22</Paragraphs>
  <ScaleCrop>false</ScaleCrop>
  <Company>EMSL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Jõgeva</dc:creator>
  <cp:keywords/>
  <dc:description/>
  <cp:lastModifiedBy>Maris Jõgeva</cp:lastModifiedBy>
  <cp:revision>2</cp:revision>
  <cp:lastPrinted>2014-09-16T10:25:00Z</cp:lastPrinted>
  <dcterms:created xsi:type="dcterms:W3CDTF">2014-09-22T12:46:00Z</dcterms:created>
  <dcterms:modified xsi:type="dcterms:W3CDTF">2014-09-22T12:46:00Z</dcterms:modified>
</cp:coreProperties>
</file>